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BD0656">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Титульний аркуш</w:t>
      </w:r>
    </w:p>
    <w:p w:rsidR="00000000" w:rsidRDefault="00BD0656">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500"/>
      </w:tblGrid>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29.04.2021</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(дата реєстрації емітентом електронного документа)</w:t>
            </w:r>
          </w:p>
        </w:tc>
      </w:tr>
      <w:tr w:rsidR="00000000">
        <w:tblPrEx>
          <w:tblCellMar>
            <w:top w:w="0" w:type="dxa"/>
            <w:bottom w:w="0" w:type="dxa"/>
          </w:tblCellMar>
        </w:tblPrEx>
        <w:trPr>
          <w:trHeight w:val="300"/>
        </w:trPr>
        <w:tc>
          <w:tcPr>
            <w:tcW w:w="5500" w:type="dxa"/>
            <w:tcBorders>
              <w:top w:val="nil"/>
              <w:left w:val="nil"/>
              <w:bottom w:val="single" w:sz="6" w:space="0" w:color="auto"/>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7</w:t>
            </w:r>
          </w:p>
        </w:tc>
      </w:tr>
      <w:tr w:rsidR="00000000">
        <w:tblPrEx>
          <w:tblCellMar>
            <w:top w:w="0" w:type="dxa"/>
            <w:bottom w:w="0" w:type="dxa"/>
          </w:tblCellMar>
        </w:tblPrEx>
        <w:trPr>
          <w:trHeight w:val="300"/>
        </w:trPr>
        <w:tc>
          <w:tcPr>
            <w:tcW w:w="55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(вихідний реєстраційний номер електронного документа)</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0"/>
          <w:szCs w:val="20"/>
        </w:rPr>
        <w:tab/>
      </w:r>
      <w:r>
        <w:rPr>
          <w:rFonts w:ascii="Times New Roman CYR" w:hAnsi="Times New Roman CYR" w:cs="Times New Roman CYR"/>
          <w:sz w:val="24"/>
          <w:szCs w:val="24"/>
        </w:rPr>
        <w:t xml:space="preserve">Підтверджую ідентичність та достовірність інформації, що розкрита відповідно до вимог Положення про розкриття </w:t>
      </w:r>
      <w:r>
        <w:rPr>
          <w:rFonts w:ascii="Times New Roman CYR" w:hAnsi="Times New Roman CYR" w:cs="Times New Roman CYR"/>
          <w:sz w:val="24"/>
          <w:szCs w:val="24"/>
        </w:rPr>
        <w:t>інформації емітентами цінних паперів, затвердженого рішенням Національної комісії з цінних паперів та фондового ринку від 03 грудня 2013 року № 2826, зареєстрованого в Міністерстві юстиції України 24 грудня 2013 року за № 2180/24712 (із змінами) (далі - По</w:t>
      </w:r>
      <w:r>
        <w:rPr>
          <w:rFonts w:ascii="Times New Roman CYR" w:hAnsi="Times New Roman CYR" w:cs="Times New Roman CYR"/>
          <w:sz w:val="24"/>
          <w:szCs w:val="24"/>
        </w:rPr>
        <w:t>ложення).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640"/>
        <w:gridCol w:w="236"/>
        <w:gridCol w:w="1354"/>
        <w:gridCol w:w="236"/>
        <w:gridCol w:w="4654"/>
      </w:tblGrid>
      <w:tr w:rsidR="00000000">
        <w:tblPrEx>
          <w:tblCellMar>
            <w:top w:w="0" w:type="dxa"/>
            <w:bottom w:w="0" w:type="dxa"/>
          </w:tblCellMar>
        </w:tblPrEx>
        <w:trPr>
          <w:trHeight w:val="200"/>
        </w:trPr>
        <w:tc>
          <w:tcPr>
            <w:tcW w:w="3640" w:type="dxa"/>
            <w:tcBorders>
              <w:top w:val="nil"/>
              <w:left w:val="nil"/>
              <w:bottom w:val="single" w:sz="6" w:space="0" w:color="auto"/>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Голова правлiння</w:t>
            </w:r>
          </w:p>
        </w:tc>
        <w:tc>
          <w:tcPr>
            <w:tcW w:w="216" w:type="dxa"/>
            <w:tcBorders>
              <w:top w:val="nil"/>
              <w:left w:val="nil"/>
              <w:bottom w:val="nil"/>
              <w:right w:val="nil"/>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354" w:type="dxa"/>
            <w:tcBorders>
              <w:top w:val="nil"/>
              <w:left w:val="nil"/>
              <w:bottom w:val="single" w:sz="6" w:space="0" w:color="auto"/>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16" w:type="dxa"/>
            <w:tcBorders>
              <w:top w:val="nil"/>
              <w:left w:val="nil"/>
              <w:bottom w:val="nil"/>
              <w:right w:val="nil"/>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4654" w:type="dxa"/>
            <w:tcBorders>
              <w:top w:val="nil"/>
              <w:left w:val="nil"/>
              <w:bottom w:val="single" w:sz="6" w:space="0" w:color="auto"/>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Буренiн Iгор Олексiйович</w:t>
            </w:r>
          </w:p>
        </w:tc>
      </w:tr>
      <w:tr w:rsidR="00000000">
        <w:tblPrEx>
          <w:tblCellMar>
            <w:top w:w="0" w:type="dxa"/>
            <w:bottom w:w="0" w:type="dxa"/>
          </w:tblCellMar>
        </w:tblPrEx>
        <w:trPr>
          <w:trHeight w:val="200"/>
        </w:trPr>
        <w:tc>
          <w:tcPr>
            <w:tcW w:w="3640" w:type="dxa"/>
            <w:tcBorders>
              <w:top w:val="nil"/>
              <w:left w:val="nil"/>
              <w:bottom w:val="nil"/>
              <w:right w:val="nil"/>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(посада)</w:t>
            </w:r>
          </w:p>
        </w:tc>
        <w:tc>
          <w:tcPr>
            <w:tcW w:w="216" w:type="dxa"/>
            <w:tcBorders>
              <w:top w:val="nil"/>
              <w:left w:val="nil"/>
              <w:bottom w:val="nil"/>
              <w:right w:val="nil"/>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1354" w:type="dxa"/>
            <w:tcBorders>
              <w:top w:val="nil"/>
              <w:left w:val="nil"/>
              <w:bottom w:val="nil"/>
              <w:right w:val="nil"/>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(підпис)</w:t>
            </w:r>
          </w:p>
        </w:tc>
        <w:tc>
          <w:tcPr>
            <w:tcW w:w="216" w:type="dxa"/>
            <w:tcBorders>
              <w:top w:val="nil"/>
              <w:left w:val="nil"/>
              <w:bottom w:val="nil"/>
              <w:right w:val="nil"/>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p>
        </w:tc>
        <w:tc>
          <w:tcPr>
            <w:tcW w:w="4654" w:type="dxa"/>
            <w:tcBorders>
              <w:top w:val="nil"/>
              <w:left w:val="nil"/>
              <w:bottom w:val="nil"/>
              <w:right w:val="nil"/>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(прізвище та ініціали керівника або уповноваженої особи емітента)</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Річна інформація емітента цінних паперів за 2020 рік</w:t>
      </w: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 Загальні відомості</w:t>
      </w: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Повне найменування емітента: ПРИВАТНЕ АКЦIОНЕРНЕ ТОВАРИСТВО "НОВОМОСКОВСЬКИЙ ХЛIБОЗАВОД"</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Організаційно-правова форма: Акціонерне товариство</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Ідентифікаційний код юридичної особи: 00381396</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4. Місцезнаходження: 51200, УКРАЇНА, Дніпропетровська обл., </w:t>
      </w:r>
      <w:r>
        <w:rPr>
          <w:rFonts w:ascii="Times New Roman CYR" w:hAnsi="Times New Roman CYR" w:cs="Times New Roman CYR"/>
          <w:sz w:val="24"/>
          <w:szCs w:val="24"/>
        </w:rPr>
        <w:t>д/н р-н, м.Новомосковськ, вул.Сучкова, 35</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Міжміський код, телефон та факс: 0569-380467, 0569-380467</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Адреса електронної пошти: novohleb@ukr.net</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Дата та рішення наглядової ради емітента, яким затверджено річну інформацію, або дата та рішення загальн</w:t>
      </w:r>
      <w:r>
        <w:rPr>
          <w:rFonts w:ascii="Times New Roman CYR" w:hAnsi="Times New Roman CYR" w:cs="Times New Roman CYR"/>
          <w:sz w:val="24"/>
          <w:szCs w:val="24"/>
        </w:rPr>
        <w:t>их зборів акціонерів, яким затверджено річну інформацію емітента (за наявності): Рішення загальних зборів акціонерів від 29.04.2021, протокол №1</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Найменування, ідентифікаційний код юридичної особи, країна реєстрації юридичної особи та номер свідоцтва про</w:t>
      </w:r>
      <w:r>
        <w:rPr>
          <w:rFonts w:ascii="Times New Roman CYR" w:hAnsi="Times New Roman CYR" w:cs="Times New Roman CYR"/>
          <w:sz w:val="24"/>
          <w:szCs w:val="24"/>
        </w:rPr>
        <w:t xml:space="preserve"> включення до Реєстру осіб,  уповноважених надавати інформаційні послуги на фондовому ринку, особи, яка здійснює діяльність з оприлюднення регульованої інформації від імені учасника фондового ринку (у разі здійснення оприлюднення): Державна установа "Агент</w:t>
      </w:r>
      <w:r>
        <w:rPr>
          <w:rFonts w:ascii="Times New Roman CYR" w:hAnsi="Times New Roman CYR" w:cs="Times New Roman CYR"/>
          <w:sz w:val="24"/>
          <w:szCs w:val="24"/>
        </w:rPr>
        <w:t>ство з розвитку інфраструктури фондового ринку України", 21676262, Україна, DR/00001/APA</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Найменування, ідентифікаційний код юридичної особи, країна реєстрації юридичної особи та номер свідоцтва про включення до Реєстру осіб, уповноважених надавати інфор</w:t>
      </w:r>
      <w:r>
        <w:rPr>
          <w:rFonts w:ascii="Times New Roman CYR" w:hAnsi="Times New Roman CYR" w:cs="Times New Roman CYR"/>
          <w:sz w:val="24"/>
          <w:szCs w:val="24"/>
        </w:rPr>
        <w:t>маційні послуги на фондовому ринку, особи, яка здійснює подання звітності та/або адміністративних даних до Національної комісії з цінних паперів та фондового ринку (у разі, якщо емітент не подає Інформацію до Національної комісії з цінних паперів та фондов</w:t>
      </w:r>
      <w:r>
        <w:rPr>
          <w:rFonts w:ascii="Times New Roman CYR" w:hAnsi="Times New Roman CYR" w:cs="Times New Roman CYR"/>
          <w:sz w:val="24"/>
          <w:szCs w:val="24"/>
        </w:rPr>
        <w:t>ого ринку безпосередньо): Державна установа "Агентство з розвитку iнфраструктури фондового ринку України", 21676262, Україна, DR/00002/ARM</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II. Дані про дату та місце оприлюднення річної інформації</w:t>
      </w: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450"/>
        <w:gridCol w:w="4130"/>
        <w:gridCol w:w="1500"/>
      </w:tblGrid>
      <w:tr w:rsidR="00000000">
        <w:tblPrEx>
          <w:tblCellMar>
            <w:top w:w="0" w:type="dxa"/>
            <w:bottom w:w="0" w:type="dxa"/>
          </w:tblCellMar>
        </w:tblPrEx>
        <w:trPr>
          <w:trHeight w:val="300"/>
        </w:trPr>
        <w:tc>
          <w:tcPr>
            <w:tcW w:w="4450" w:type="dxa"/>
            <w:vMerge w:val="restart"/>
            <w:tcBorders>
              <w:top w:val="nil"/>
              <w:left w:val="nil"/>
              <w:bottom w:val="nil"/>
              <w:right w:val="nil"/>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Річну інформацію розміщено на власному веб-сайті учасника фондового ринку</w:t>
            </w:r>
          </w:p>
        </w:tc>
        <w:tc>
          <w:tcPr>
            <w:tcW w:w="4130" w:type="dxa"/>
            <w:tcBorders>
              <w:top w:val="nil"/>
              <w:left w:val="nil"/>
              <w:bottom w:val="single" w:sz="6" w:space="0" w:color="auto"/>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http://nvhleb.emitents.net.ua/ua</w:t>
            </w:r>
          </w:p>
        </w:tc>
        <w:tc>
          <w:tcPr>
            <w:tcW w:w="1500" w:type="dxa"/>
            <w:tcBorders>
              <w:top w:val="nil"/>
              <w:left w:val="nil"/>
              <w:bottom w:val="single" w:sz="6" w:space="0" w:color="auto"/>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29.04.2021</w:t>
            </w:r>
          </w:p>
        </w:tc>
      </w:tr>
      <w:tr w:rsidR="00000000">
        <w:tblPrEx>
          <w:tblCellMar>
            <w:top w:w="0" w:type="dxa"/>
            <w:bottom w:w="0" w:type="dxa"/>
          </w:tblCellMar>
        </w:tblPrEx>
        <w:trPr>
          <w:trHeight w:val="300"/>
        </w:trPr>
        <w:tc>
          <w:tcPr>
            <w:tcW w:w="4450" w:type="dxa"/>
            <w:vMerge/>
            <w:tcBorders>
              <w:top w:val="nil"/>
              <w:left w:val="nil"/>
              <w:bottom w:val="nil"/>
              <w:right w:val="nil"/>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0"/>
                <w:szCs w:val="20"/>
              </w:rPr>
            </w:pPr>
          </w:p>
        </w:tc>
        <w:tc>
          <w:tcPr>
            <w:tcW w:w="413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(URL-адреса сторінки)</w:t>
            </w:r>
          </w:p>
        </w:tc>
        <w:tc>
          <w:tcPr>
            <w:tcW w:w="15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(дата)</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lastRenderedPageBreak/>
        <w:t>Зміст</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8"/>
          <w:szCs w:val="28"/>
        </w:rPr>
        <w:tab/>
      </w:r>
      <w:r>
        <w:rPr>
          <w:rFonts w:ascii="Times New Roman CYR" w:hAnsi="Times New Roman CYR" w:cs="Times New Roman CYR"/>
          <w:sz w:val="24"/>
          <w:szCs w:val="24"/>
        </w:rPr>
        <w:t>Відмітьте (Х), якщо відповідна інформація міститься у річній інформації</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9000"/>
        <w:gridCol w:w="1000"/>
      </w:tblGrid>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Основні відомості про емітента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одержані ліцензії (дозволи) на окремі види діяльності</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Відомості про участь емітента в інших юридичних особах</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щодо корпоративного секретаря</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рейтингове агентство</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наявність філіалів або інших відокремлених структурних підрозділів емітента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7. Судові справи емітента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8. Штрафні санкції щодо емітента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9. Опис бізнесу</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10. Інформація про органи управління емітента, його посадових осіб, засновників та/або учасників емітента та відсоток їх акцій (часток, паїв)</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органи управління</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посадових осіб емітента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щодо освіти та стажу роботи посадових осіб емітента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володіння посадовими особами емітента акціями емітента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винагороди або компенсації, які мають бути виплачені посадовим особам емітента в разі ї</w:t>
            </w:r>
            <w:r>
              <w:rPr>
                <w:rFonts w:ascii="Times New Roman CYR" w:hAnsi="Times New Roman CYR" w:cs="Times New Roman CYR"/>
                <w:sz w:val="24"/>
                <w:szCs w:val="24"/>
              </w:rPr>
              <w:t>х звільнення</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засновників та/або учасників емітента, відсоток акцій (часток, паїв)</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11. Звіт керівництва (звіт про управління)</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вірогідні перспективи подальшого розвитку емітента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про розвиток емітента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фінансового стану і доходів або витрат емітента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завдання та політика емітента щодо управління </w:t>
            </w:r>
            <w:r>
              <w:rPr>
                <w:rFonts w:ascii="Times New Roman CYR" w:hAnsi="Times New Roman CYR" w:cs="Times New Roman CYR"/>
                <w:sz w:val="24"/>
                <w:szCs w:val="24"/>
              </w:rPr>
              <w:t>фінансовими ризиками, у тому числі політика щодо страхування кожного основного виду прогнозованої операції, для якої використовуються операції хеджування</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схильність емітента до цінових ризиків, кредитного ризику, ризику ліквідності та/а</w:t>
            </w:r>
            <w:r>
              <w:rPr>
                <w:rFonts w:ascii="Times New Roman CYR" w:hAnsi="Times New Roman CYR" w:cs="Times New Roman CYR"/>
                <w:sz w:val="24"/>
                <w:szCs w:val="24"/>
              </w:rPr>
              <w:t>бо ризику грошових потоків</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звіт про корпоративне управління</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власний кодекс корпоративного управління, яким керується емітент</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кодекс корпоративного управління фондової біржі, об'єднання юридичних осіб або інший кодекс корп</w:t>
            </w:r>
            <w:r>
              <w:rPr>
                <w:rFonts w:ascii="Times New Roman CYR" w:hAnsi="Times New Roman CYR" w:cs="Times New Roman CYR"/>
                <w:sz w:val="24"/>
                <w:szCs w:val="24"/>
              </w:rPr>
              <w:t>оративного управління, який емітент добровільно вирішив застосовувати</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практику корпоративного управління, застосовувану понад визначені законодавством вимоги</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проведені загальні збори акціонерів (учасників)</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w:t>
            </w:r>
            <w:r>
              <w:rPr>
                <w:rFonts w:ascii="Times New Roman CYR" w:hAnsi="Times New Roman CYR" w:cs="Times New Roman CYR"/>
                <w:sz w:val="24"/>
                <w:szCs w:val="24"/>
              </w:rPr>
              <w:t>мація про наглядову раду</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виконавчий орган</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опис основних характеристик систем внутрішнього контролю і управління ризиками емітента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перелік осіб, які прямо або опосередковано є власниками значного пакета акцій емітента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інформація про будь-які обмеження прав участі та голосування акціонерів (учасників) на загальних зборах емітента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порядок призначення та звільнення посадових осіб емітента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повноваження посадових осіб емітента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12. Інформація про власників пакетів 5 і більше відсотків акцій із зазначенням відсотка, кількості, типу та/або класу належних їм акцій</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13. Інформація про зміну акціонерів, яким належать голосуючі акції, розмір пакета яких стає більшим, меншим або рівни</w:t>
            </w:r>
            <w:r>
              <w:rPr>
                <w:rFonts w:ascii="Times New Roman CYR" w:hAnsi="Times New Roman CYR" w:cs="Times New Roman CYR"/>
                <w:sz w:val="24"/>
                <w:szCs w:val="24"/>
              </w:rPr>
              <w:t>м пороговому значенню пакета акцій</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14. Інформація про зміну осіб, яким належить право голосу за акціями,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15. Інформація про зміну осіб, які є власниками фі</w:t>
            </w:r>
            <w:r>
              <w:rPr>
                <w:rFonts w:ascii="Times New Roman CYR" w:hAnsi="Times New Roman CYR" w:cs="Times New Roman CYR"/>
                <w:sz w:val="24"/>
                <w:szCs w:val="24"/>
              </w:rPr>
              <w:t>нансових інструментів, пов'язаних з голосуючими акціями акціонерного товариства, сумарна кількість прав за якими стає більшою, меншою або рівною пороговому значенню пакета акцій</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16. Інформація про структуру капіталу, в тому числі із зазначенням типів та </w:t>
            </w:r>
            <w:r>
              <w:rPr>
                <w:rFonts w:ascii="Times New Roman CYR" w:hAnsi="Times New Roman CYR" w:cs="Times New Roman CYR"/>
                <w:sz w:val="24"/>
                <w:szCs w:val="24"/>
              </w:rPr>
              <w:t>класів акцій, а також прав та обов'язків акціонерів (учасників)</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17. Інформація про цінні папери емітента (вид, форма випуску, тип, кількість), наявність публічної пропозиції та/або допуску до торгів на фондовій біржі в частині включення до біржового реєстру</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випуски акцій емітента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п</w:t>
            </w:r>
            <w:r>
              <w:rPr>
                <w:rFonts w:ascii="Times New Roman CYR" w:hAnsi="Times New Roman CYR" w:cs="Times New Roman CYR"/>
                <w:sz w:val="24"/>
                <w:szCs w:val="24"/>
              </w:rPr>
              <w:t>ро облігації емітента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інші цінні папери, випущені емітентом</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похідні цінні папери емітента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забезпечення випуску боргових цінних паперів</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6) </w:t>
            </w:r>
            <w:r>
              <w:rPr>
                <w:rFonts w:ascii="Times New Roman CYR" w:hAnsi="Times New Roman CYR" w:cs="Times New Roman CYR"/>
                <w:sz w:val="24"/>
                <w:szCs w:val="24"/>
              </w:rPr>
              <w:t>інформація про придбання власних акцій емітентом протягом звітного періоду</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18. Звіт про стан об'єкта нерухомості (у разі емісії цільових облігацій підприємств, виконання зобов'язань за якими здійснюється шляхом передання об'єкта (частини об'єкта) житлово</w:t>
            </w:r>
            <w:r>
              <w:rPr>
                <w:rFonts w:ascii="Times New Roman CYR" w:hAnsi="Times New Roman CYR" w:cs="Times New Roman CYR"/>
                <w:sz w:val="24"/>
                <w:szCs w:val="24"/>
              </w:rPr>
              <w:t>го будівництва)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 Інформація про наявність у власності працівників емітента цінних паперів (крім акцій) такого емітента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20. Інформація про наявність у власності працівників емітента акцій у розмірі понад 0,1 відсотка розміру статутного капіталу таког</w:t>
            </w:r>
            <w:r>
              <w:rPr>
                <w:rFonts w:ascii="Times New Roman CYR" w:hAnsi="Times New Roman CYR" w:cs="Times New Roman CYR"/>
                <w:sz w:val="24"/>
                <w:szCs w:val="24"/>
              </w:rPr>
              <w:t>о емітента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 Інформація про будь-які обмеження щодо обігу цінних паперів емітента, в тому числі необхідність отримання від емітента або інших власників цінних паперів згоди на відчуження таких цінних паперів</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22.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23. Інформація про </w:t>
            </w:r>
            <w:r>
              <w:rPr>
                <w:rFonts w:ascii="Times New Roman CYR" w:hAnsi="Times New Roman CYR" w:cs="Times New Roman CYR"/>
                <w:sz w:val="24"/>
                <w:szCs w:val="24"/>
              </w:rPr>
              <w:t>виплату дивідендів та інших доходів за цінними паперами</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24. Інформація про господарську та фінансову діяльність емітента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основні засоби емітента (за залишковою вартістю)</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вартості чистих активів емітента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зобов'язання емітента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інформація про обсяги виробництва та реалізації основних видів продукції</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інформація про собівартість реалізованої продукції</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інформація про осіб, послугами яких користується емітент</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25. Інформація п</w:t>
            </w:r>
            <w:r>
              <w:rPr>
                <w:rFonts w:ascii="Times New Roman CYR" w:hAnsi="Times New Roman CYR" w:cs="Times New Roman CYR"/>
                <w:sz w:val="24"/>
                <w:szCs w:val="24"/>
              </w:rPr>
              <w:t>ро прийняття рішення про попереднє надання згоди на вчинення значних правочинів</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 Інформація про вчинення значних правочинів</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 Інформація про вчинення правочинів, щодо вчинення яких є заінтересованість</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28. Інформація про осіб, заінтересованих у вчиненні товариством правочинів із заінтересованістю, та обставини, існування яких створює заінтересованість</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29. Річна фінансова звітність</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30. Відомості про аудиторський звіт незалежного аудитора, наданий за </w:t>
            </w:r>
            <w:r>
              <w:rPr>
                <w:rFonts w:ascii="Times New Roman CYR" w:hAnsi="Times New Roman CYR" w:cs="Times New Roman CYR"/>
                <w:sz w:val="24"/>
                <w:szCs w:val="24"/>
              </w:rPr>
              <w:t>результатами аудиту фінансової звітності емітента аудитором (аудиторською фірмою)</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31. Річна фінансова звітність поручителя (страховика/гаранта), що здійснює забезпечення випуску боргових цінних паперів (за кожним суб'єктом забезпечення окремо)</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32. Твердження щодо річної інформації</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33. Інформація про акціонерні або корпоративні договори, укладені акціонерами (учасниками) такого емітента, яка наявна в емітента</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34. Інформація про будь-які договори та/або правочини, умовою чинності яких є незмі</w:t>
            </w:r>
            <w:r>
              <w:rPr>
                <w:rFonts w:ascii="Times New Roman CYR" w:hAnsi="Times New Roman CYR" w:cs="Times New Roman CYR"/>
                <w:sz w:val="24"/>
                <w:szCs w:val="24"/>
              </w:rPr>
              <w:t>нність осіб, які здійснюють контроль над емітентом</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35. Відомості щодо особливої інформації та інформації про іпотечні цінні папери, що виникала протягом звітного періоду</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36. Інформація про випуски іпотечних облігацій</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37. Інформ</w:t>
            </w:r>
            <w:r>
              <w:rPr>
                <w:rFonts w:ascii="Times New Roman CYR" w:hAnsi="Times New Roman CYR" w:cs="Times New Roman CYR"/>
                <w:sz w:val="24"/>
                <w:szCs w:val="24"/>
              </w:rPr>
              <w:t>ація про склад, структуру і розмір іпотечного покриття</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інформація про розмір іпотечного покриття та його співвідношення з розміром (сумою) зобов'язань за іпотечними облігаціями з цим іпотечним покриттям</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інформація щодо співвідношення розміру іпот</w:t>
            </w:r>
            <w:r>
              <w:rPr>
                <w:rFonts w:ascii="Times New Roman CYR" w:hAnsi="Times New Roman CYR" w:cs="Times New Roman CYR"/>
                <w:sz w:val="24"/>
                <w:szCs w:val="24"/>
              </w:rPr>
              <w:t>ечного покриття з розміром (сумою) зобов'язань за іпотечними облігаціями з цим іпотечним покриттям на кожну дату після змін іпотечних активів у складі іпотечного покриття, які відбулися протягом звітного періоду</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інформація про заміни іпотечних активів</w:t>
            </w:r>
            <w:r>
              <w:rPr>
                <w:rFonts w:ascii="Times New Roman CYR" w:hAnsi="Times New Roman CYR" w:cs="Times New Roman CYR"/>
                <w:sz w:val="24"/>
                <w:szCs w:val="24"/>
              </w:rPr>
              <w:t xml:space="preserve"> у складі іпотечного покриття або включення нових іпотечних активів до складу іпотечного покриття</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відомості про структуру іпотечного покриття іпотечних облігацій за видами іпотечних активів та інших активів на кінець звітного періоду</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відомості щодо підстав виникнення у емітента іпотечних облігацій прав на іпотечні активи, які складають іпотечне покриття станом на кінець звітного року</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38. Інформація про наявність прострочених боржником строків сплати чергових платежів за кредитними</w:t>
            </w:r>
            <w:r>
              <w:rPr>
                <w:rFonts w:ascii="Times New Roman CYR" w:hAnsi="Times New Roman CYR" w:cs="Times New Roman CYR"/>
                <w:sz w:val="24"/>
                <w:szCs w:val="24"/>
              </w:rPr>
              <w:t xml:space="preserve"> договорами (договорами позики), права вимоги за якими забезпечено іпотеками, які включено до складу іпотечного покриття</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39. Інформація про випуски іпотечних сертифікатів</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40. Інформація щодо реєстру іпотечних активів</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41. Основні відомості про ФОН</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42. Інформація про випуски сертифікатів ФОН</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43. Інформація про осіб, що володіють сертифікатами ФОН</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44. Розрахунок вартості чистих активів ФОН</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9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45. Правила ФОН</w:t>
            </w:r>
          </w:p>
        </w:tc>
        <w:tc>
          <w:tcPr>
            <w:tcW w:w="1000" w:type="dxa"/>
            <w:tcBorders>
              <w:top w:val="nil"/>
              <w:left w:val="nil"/>
              <w:bottom w:val="nil"/>
              <w:right w:val="nil"/>
            </w:tcBorders>
            <w:vAlign w:val="bottom"/>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10000" w:type="dxa"/>
            <w:gridSpan w:val="2"/>
            <w:tcBorders>
              <w:top w:val="nil"/>
              <w:left w:val="nil"/>
              <w:bottom w:val="nil"/>
              <w:right w:val="nil"/>
            </w:tcBorders>
            <w:vAlign w:val="bottom"/>
          </w:tcPr>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46. Примітки:</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"Основнi вiдомостi про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одержанi лiцензiї (дозволи) на ок</w:t>
            </w:r>
            <w:r>
              <w:rPr>
                <w:rFonts w:ascii="Times New Roman CYR" w:hAnsi="Times New Roman CYR" w:cs="Times New Roman CYR"/>
                <w:sz w:val="24"/>
                <w:szCs w:val="24"/>
              </w:rPr>
              <w:t>ремi види дiяльностi" не включена до складу рiчної iнформацiї на пiдставi пункту 5 глави 4 роздiлу II "Положення про розкриття iнформацiї емiтентами цiнних паперiв"- до ПрАТ не застосовується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"Вiдомостi про участь емiтента в iнших юридичних</w:t>
            </w:r>
            <w:r>
              <w:rPr>
                <w:rFonts w:ascii="Times New Roman CYR" w:hAnsi="Times New Roman CYR" w:cs="Times New Roman CYR"/>
                <w:sz w:val="24"/>
                <w:szCs w:val="24"/>
              </w:rPr>
              <w:t xml:space="preserve"> особах" не включена до складу рiчної iнформацiї, оскiльки емiтенту не належать акцiї (частки, паї) в iнших юридичних особах, якi перевищують 5 вiдсоткiв.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щодо посади корпоративного секретаря" не включена до складу рiчної iнформ</w:t>
            </w:r>
            <w:r>
              <w:rPr>
                <w:rFonts w:ascii="Times New Roman CYR" w:hAnsi="Times New Roman CYR" w:cs="Times New Roman CYR"/>
                <w:sz w:val="24"/>
                <w:szCs w:val="24"/>
              </w:rPr>
              <w:t>ацiї на пiдставi пункту 5 глави 4 роздiлу II "Положення про розкриття iнформацiї емiтентами цiнних паперiв"- до ПрАТ не застосовується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рейтингове агентство" не включена до складу рiчної iнформацiї емiтента, оскiльки товари</w:t>
            </w:r>
            <w:r>
              <w:rPr>
                <w:rFonts w:ascii="Times New Roman CYR" w:hAnsi="Times New Roman CYR" w:cs="Times New Roman CYR"/>
                <w:sz w:val="24"/>
                <w:szCs w:val="24"/>
              </w:rPr>
              <w:t xml:space="preserve">ство не користувалось послугами жодного з рейтингових </w:t>
            </w:r>
            <w:r>
              <w:rPr>
                <w:rFonts w:ascii="Times New Roman CYR" w:hAnsi="Times New Roman CYR" w:cs="Times New Roman CYR"/>
                <w:sz w:val="24"/>
                <w:szCs w:val="24"/>
              </w:rPr>
              <w:lastRenderedPageBreak/>
              <w:t>агенств протягом звiтного року.</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"Iнформацiя про наявнiсть фiлiалiв або iнших вiдокремлених структурних пiдроздiлiв емiтента" не включена до складу рiчної iнформацiї, оскiльки емiтент не </w:t>
            </w:r>
            <w:r>
              <w:rPr>
                <w:rFonts w:ascii="Times New Roman CYR" w:hAnsi="Times New Roman CYR" w:cs="Times New Roman CYR"/>
                <w:sz w:val="24"/>
                <w:szCs w:val="24"/>
              </w:rPr>
              <w:t>має фiлiалiв або iнших вiдокремлених структурних пiдроздiлiв.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"Судовi справи емiтента" не включена до складу рiчної iнформацiї - за звiтний перiод емiтент не мав судових справ, за якими розглядаються позовнi вимоги у розмiрi на суму 1 та бi</w:t>
            </w:r>
            <w:r>
              <w:rPr>
                <w:rFonts w:ascii="Times New Roman CYR" w:hAnsi="Times New Roman CYR" w:cs="Times New Roman CYR"/>
                <w:sz w:val="24"/>
                <w:szCs w:val="24"/>
              </w:rPr>
              <w:t>льше вiдсоткiв активiв емiтента.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"Штрафнi санкцiї емiтента" не включена до складу рiчної iнформацiї  - за звiтний перiод емiтент не мав штрафних санкцiй.</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"Опис бiзнесу" включена до складу рiчної iнформацiї на пiдставi пункту</w:t>
            </w:r>
            <w:r>
              <w:rPr>
                <w:rFonts w:ascii="Times New Roman CYR" w:hAnsi="Times New Roman CYR" w:cs="Times New Roman CYR"/>
                <w:sz w:val="24"/>
                <w:szCs w:val="24"/>
              </w:rPr>
              <w:t xml:space="preserve">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органи управлiння емiтента, його посадових осiб, засновникiв та/або учасникiв емiтента та вiдсоток їх акцiй (часток, паїв)" включена до с</w:t>
            </w:r>
            <w:r>
              <w:rPr>
                <w:rFonts w:ascii="Times New Roman CYR" w:hAnsi="Times New Roman CYR" w:cs="Times New Roman CYR"/>
                <w:sz w:val="24"/>
                <w:szCs w:val="24"/>
              </w:rPr>
              <w:t>кладу рiчної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органи управлiння" включена до складу рiчної iнформацiї на пiдставi пункту 1 глави 4 роздiлу II</w:t>
            </w:r>
            <w:r>
              <w:rPr>
                <w:rFonts w:ascii="Times New Roman CYR" w:hAnsi="Times New Roman CYR" w:cs="Times New Roman CYR"/>
                <w:sz w:val="24"/>
                <w:szCs w:val="24"/>
              </w:rPr>
              <w:t>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посадових осiб емiтента" включена до складу рiчної iнформацiї на пiдставi пункту 1 глави 4 роздiлу III "Положення про розкриття iнформацiї емiтентами цiнних п</w:t>
            </w:r>
            <w:r>
              <w:rPr>
                <w:rFonts w:ascii="Times New Roman CYR" w:hAnsi="Times New Roman CYR" w:cs="Times New Roman CYR"/>
                <w:sz w:val="24"/>
                <w:szCs w:val="24"/>
              </w:rPr>
              <w:t>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щодо освiти та стажу роботи посадових осiб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w:t>
            </w:r>
            <w:r>
              <w:rPr>
                <w:rFonts w:ascii="Times New Roman CYR" w:hAnsi="Times New Roman CYR" w:cs="Times New Roman CYR"/>
                <w:sz w:val="24"/>
                <w:szCs w:val="24"/>
              </w:rPr>
              <w:t>цiя про володiння посадовими особами емiтента акцiями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"Iiнформацiя про будь-якi винагоро</w:t>
            </w:r>
            <w:r>
              <w:rPr>
                <w:rFonts w:ascii="Times New Roman CYR" w:hAnsi="Times New Roman CYR" w:cs="Times New Roman CYR"/>
                <w:sz w:val="24"/>
                <w:szCs w:val="24"/>
              </w:rPr>
              <w:t>ди або компенсацiї, якi виплаченi посадовим особам емiтента в разi їх звiльнення" не включена до складу рiчної iнформацiї на пiдставi пункту 5 глави 4 роздiлу II "Положення про розкриття iнформацiї емiтентами цiнних паперiв"- до ПрАТ не застосовується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w:t>
            </w:r>
            <w:r>
              <w:rPr>
                <w:rFonts w:ascii="Times New Roman CYR" w:hAnsi="Times New Roman CYR" w:cs="Times New Roman CYR"/>
                <w:sz w:val="24"/>
                <w:szCs w:val="24"/>
              </w:rPr>
              <w:t>ладова змiсту "Iнформацiя про засновникiв та/або учасникiв емiтента, вiдсоток акцiй (часток, паїв)"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w:t>
            </w:r>
            <w:r>
              <w:rPr>
                <w:rFonts w:ascii="Times New Roman CYR" w:hAnsi="Times New Roman CYR" w:cs="Times New Roman CYR"/>
                <w:sz w:val="24"/>
                <w:szCs w:val="24"/>
              </w:rPr>
              <w:t>у "Звiт керiвництва (звiт про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"Вiрогiднi перспективи подальшого розвитку емiтента" вк</w:t>
            </w:r>
            <w:r>
              <w:rPr>
                <w:rFonts w:ascii="Times New Roman CYR" w:hAnsi="Times New Roman CYR" w:cs="Times New Roman CYR"/>
                <w:sz w:val="24"/>
                <w:szCs w:val="24"/>
              </w:rPr>
              <w:t>лючена до складу рiчної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розвиток емiтента" включена до складу рiчної iнформацiї на пiдставi пункту 1 глави 4</w:t>
            </w:r>
            <w:r>
              <w:rPr>
                <w:rFonts w:ascii="Times New Roman CYR" w:hAnsi="Times New Roman CYR" w:cs="Times New Roman CYR"/>
                <w:sz w:val="24"/>
                <w:szCs w:val="24"/>
              </w:rPr>
              <w:t xml:space="preserve">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укладення деривативiв або вчинення правочинiв щодо похiдних цiнних паперiв емiтентом, якщо це впливає на оцiнку його активiв, зобов'язань, фiнансов</w:t>
            </w:r>
            <w:r>
              <w:rPr>
                <w:rFonts w:ascii="Times New Roman CYR" w:hAnsi="Times New Roman CYR" w:cs="Times New Roman CYR"/>
                <w:sz w:val="24"/>
                <w:szCs w:val="24"/>
              </w:rPr>
              <w:t>ого стану i доходiв або витрат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"Завдання та полiтика емiтента щодо управлiння фiнансовим</w:t>
            </w:r>
            <w:r>
              <w:rPr>
                <w:rFonts w:ascii="Times New Roman CYR" w:hAnsi="Times New Roman CYR" w:cs="Times New Roman CYR"/>
                <w:sz w:val="24"/>
                <w:szCs w:val="24"/>
              </w:rPr>
              <w:t xml:space="preserve">и ризиками, у </w:t>
            </w:r>
            <w:r>
              <w:rPr>
                <w:rFonts w:ascii="Times New Roman CYR" w:hAnsi="Times New Roman CYR" w:cs="Times New Roman CYR"/>
                <w:sz w:val="24"/>
                <w:szCs w:val="24"/>
              </w:rPr>
              <w:lastRenderedPageBreak/>
              <w:t>тому числi полiтика щодо страхування кожного основного виду прогнозованої операцiї, для якої використовуються операцiї хеджування" включена до складу рiчної iнформацiї на пiдставi пункту 1 глави 4 роздiлу III "Положення про розкриття iнформац</w:t>
            </w:r>
            <w:r>
              <w:rPr>
                <w:rFonts w:ascii="Times New Roman CYR" w:hAnsi="Times New Roman CYR" w:cs="Times New Roman CYR"/>
                <w:sz w:val="24"/>
                <w:szCs w:val="24"/>
              </w:rPr>
              <w:t>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схильнiсть емiтента до цiнових ризикiв, кредитного ризику, ризику лiквiдностi та/або ризику грошових потокiв" включена до складу рiчної iнформацiї на пiдставi пункту 1 глави 4 роздiлу III "Поло</w:t>
            </w:r>
            <w:r>
              <w:rPr>
                <w:rFonts w:ascii="Times New Roman CYR" w:hAnsi="Times New Roman CYR" w:cs="Times New Roman CYR"/>
                <w:sz w:val="24"/>
                <w:szCs w:val="24"/>
              </w:rPr>
              <w:t>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"Звiт про корпоративне управлiння"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"Власний кодекс корпоративного управлiння, яким керується емiтент"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"Кодекс корпора</w:t>
            </w:r>
            <w:r>
              <w:rPr>
                <w:rFonts w:ascii="Times New Roman CYR" w:hAnsi="Times New Roman CYR" w:cs="Times New Roman CYR"/>
                <w:sz w:val="24"/>
                <w:szCs w:val="24"/>
              </w:rPr>
              <w:t xml:space="preserve">тивного управлiння фондової бiржi, об'єднання юридичних осiб або iнший кодекс корпоративного управлiння, який емiтент добровiльно вирiшив застосовувати" включена до складу рiчної iнформацiї на пiдставi пункту 1 глави 4 роздiлу III "Положення про розкриття </w:t>
            </w:r>
            <w:r>
              <w:rPr>
                <w:rFonts w:ascii="Times New Roman CYR" w:hAnsi="Times New Roman CYR" w:cs="Times New Roman CYR"/>
                <w:sz w:val="24"/>
                <w:szCs w:val="24"/>
              </w:rPr>
              <w:t>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практику корпоративного управлiння, застосовувану понад визначенi законодавством вимоги" включена до складу рiчної iнформацiї на пiдставi пункту 1 глави 4 роздiлу III "Положення про роз</w:t>
            </w:r>
            <w:r>
              <w:rPr>
                <w:rFonts w:ascii="Times New Roman CYR" w:hAnsi="Times New Roman CYR" w:cs="Times New Roman CYR"/>
                <w:sz w:val="24"/>
                <w:szCs w:val="24"/>
              </w:rPr>
              <w:t>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проведенi загальнi збори акцiонерiв (учасникiв)" включена до складу рiчної iнформацiї на пiдставi пункту 1 глави 4 роздiлу III "Положення про розкриття iнформацiї емiтентами цiнн</w:t>
            </w:r>
            <w:r>
              <w:rPr>
                <w:rFonts w:ascii="Times New Roman CYR" w:hAnsi="Times New Roman CYR" w:cs="Times New Roman CYR"/>
                <w:sz w:val="24"/>
                <w:szCs w:val="24"/>
              </w:rPr>
              <w:t>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наглядову раду"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виконавчий орган" вкл</w:t>
            </w:r>
            <w:r>
              <w:rPr>
                <w:rFonts w:ascii="Times New Roman CYR" w:hAnsi="Times New Roman CYR" w:cs="Times New Roman CYR"/>
                <w:sz w:val="24"/>
                <w:szCs w:val="24"/>
              </w:rPr>
              <w:t>ючена до складу рiчної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"Опис основних характеристик систем внутрiшнього контролю i управлiння ризиками емiтента" включена до</w:t>
            </w:r>
            <w:r>
              <w:rPr>
                <w:rFonts w:ascii="Times New Roman CYR" w:hAnsi="Times New Roman CYR" w:cs="Times New Roman CYR"/>
                <w:sz w:val="24"/>
                <w:szCs w:val="24"/>
              </w:rPr>
              <w:t xml:space="preserve"> складу рiчної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"Перелiк осiб, якi прямо або опосередковано є власниками значного пакета акцiй емiтента" включена до складу р</w:t>
            </w:r>
            <w:r>
              <w:rPr>
                <w:rFonts w:ascii="Times New Roman CYR" w:hAnsi="Times New Roman CYR" w:cs="Times New Roman CYR"/>
                <w:sz w:val="24"/>
                <w:szCs w:val="24"/>
              </w:rPr>
              <w:t>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"Iiнформацiя про будь-якi обмеження прав участi та голосування акцiонерiв (учасникiв) на загальних зборах емiтента" вк</w:t>
            </w:r>
            <w:r>
              <w:rPr>
                <w:rFonts w:ascii="Times New Roman CYR" w:hAnsi="Times New Roman CYR" w:cs="Times New Roman CYR"/>
                <w:sz w:val="24"/>
                <w:szCs w:val="24"/>
              </w:rPr>
              <w:t>лючена до складу рiчної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"Порядок призначення та звiльнення посадових осiб емiтента" включена до складу рiчної iнформацiї на </w:t>
            </w:r>
            <w:r>
              <w:rPr>
                <w:rFonts w:ascii="Times New Roman CYR" w:hAnsi="Times New Roman CYR" w:cs="Times New Roman CYR"/>
                <w:sz w:val="24"/>
                <w:szCs w:val="24"/>
              </w:rPr>
              <w:t>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"Повноваження посадових осiб емiтента" включена до складу рiчної iнформацiї на пiдставi пункту 1 глави 4 роздiлу III "Положення про розкри</w:t>
            </w:r>
            <w:r>
              <w:rPr>
                <w:rFonts w:ascii="Times New Roman CYR" w:hAnsi="Times New Roman CYR" w:cs="Times New Roman CYR"/>
                <w:sz w:val="24"/>
                <w:szCs w:val="24"/>
              </w:rPr>
              <w:t>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власникiв пакетiв 5 i бiльше вiдсоткiв акцiй iз зазначенням вiдсотка, кiлькостi, типу та/або класу належних їм акцiй" включена до складу рiчної iнформацiї на пiдставi пункту 1 глави</w:t>
            </w:r>
            <w:r>
              <w:rPr>
                <w:rFonts w:ascii="Times New Roman CYR" w:hAnsi="Times New Roman CYR" w:cs="Times New Roman CYR"/>
                <w:sz w:val="24"/>
                <w:szCs w:val="24"/>
              </w:rPr>
              <w:t xml:space="preserve">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змiну акцiонерiв, яким належать голосуючi акцiї, розмiр пакета яких стає бiльшим, меншим або рiвним пороговому значенню пакета акцiй." не включен</w:t>
            </w:r>
            <w:r>
              <w:rPr>
                <w:rFonts w:ascii="Times New Roman CYR" w:hAnsi="Times New Roman CYR" w:cs="Times New Roman CYR"/>
                <w:sz w:val="24"/>
                <w:szCs w:val="24"/>
              </w:rPr>
              <w:t xml:space="preserve">а до складу рiчної iнформацiї оскiльки емiтен протягом звiтного перiоду вiдповiдну </w:t>
            </w:r>
            <w:r>
              <w:rPr>
                <w:rFonts w:ascii="Times New Roman CYR" w:hAnsi="Times New Roman CYR" w:cs="Times New Roman CYR"/>
                <w:sz w:val="24"/>
                <w:szCs w:val="24"/>
              </w:rPr>
              <w:lastRenderedPageBreak/>
              <w:t>iнформацiю не отримував.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змiну осiб, яким належить право голосу за акцiями, сумарна кiлькiсть прав за якими стає бiльшою, меншою або рiвною п</w:t>
            </w:r>
            <w:r>
              <w:rPr>
                <w:rFonts w:ascii="Times New Roman CYR" w:hAnsi="Times New Roman CYR" w:cs="Times New Roman CYR"/>
                <w:sz w:val="24"/>
                <w:szCs w:val="24"/>
              </w:rPr>
              <w:t>ороговому значенню пакета акцiй" не включена до складу рiчної iнформацiї на пiдставi пункту 5 глави 4 роздiлу II "Положення про розкриття iнформацiї емiтентами цiнних паперiв"- до ПрАТ не застосовується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змiну осiб, якi є вла</w:t>
            </w:r>
            <w:r>
              <w:rPr>
                <w:rFonts w:ascii="Times New Roman CYR" w:hAnsi="Times New Roman CYR" w:cs="Times New Roman CYR"/>
                <w:sz w:val="24"/>
                <w:szCs w:val="24"/>
              </w:rPr>
              <w:t xml:space="preserve">сниками фiнансових iнструментiв, пов'язаних з голосуючими акцiями акцiонерного товариства, сумарна кiлькiсть прав за якими стає бiльшою, меншою або рiвною пороговому значенню пакета акцiй" не включена до складу рiчної iнформацiї на пiдставi пункту 5 глави </w:t>
            </w:r>
            <w:r>
              <w:rPr>
                <w:rFonts w:ascii="Times New Roman CYR" w:hAnsi="Times New Roman CYR" w:cs="Times New Roman CYR"/>
                <w:sz w:val="24"/>
                <w:szCs w:val="24"/>
              </w:rPr>
              <w:t>4 роздiлу II "Положення про розкриття iнформацiї емiтентами цiнних паперiв"- до ПрАТ не застосовується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структуру капiталу, в тому числi iз зазначенням типiв та класiв акцiй, а також прав та обов'язкiв акцiонерiв (учасникiв</w:t>
            </w:r>
            <w:r>
              <w:rPr>
                <w:rFonts w:ascii="Times New Roman CYR" w:hAnsi="Times New Roman CYR" w:cs="Times New Roman CYR"/>
                <w:sz w:val="24"/>
                <w:szCs w:val="24"/>
              </w:rPr>
              <w:t>)"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цiннi папери емiтента (вид, форма випуску, тип, кiлькiсть), наявнiсть публiчної</w:t>
            </w:r>
            <w:r>
              <w:rPr>
                <w:rFonts w:ascii="Times New Roman CYR" w:hAnsi="Times New Roman CYR" w:cs="Times New Roman CYR"/>
                <w:sz w:val="24"/>
                <w:szCs w:val="24"/>
              </w:rPr>
              <w:t xml:space="preserve"> пропозицiї та/або допуску до торгiв на фондовiй бiржi в частинi включення до бiржового реєстру"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w:t>
            </w:r>
            <w:r>
              <w:rPr>
                <w:rFonts w:ascii="Times New Roman CYR" w:hAnsi="Times New Roman CYR" w:cs="Times New Roman CYR"/>
                <w:sz w:val="24"/>
                <w:szCs w:val="24"/>
              </w:rPr>
              <w:t>Iiнформацiя про випуски акцiй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"Iнформацiя про облiгацiї емiтента" не включена до складу </w:t>
            </w:r>
            <w:r>
              <w:rPr>
                <w:rFonts w:ascii="Times New Roman CYR" w:hAnsi="Times New Roman CYR" w:cs="Times New Roman CYR"/>
                <w:sz w:val="24"/>
                <w:szCs w:val="24"/>
              </w:rPr>
              <w:t>рiчної iнформацiї оскiльки емiтент не випускав облiгацiй.</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iншi цiннi папери, випущенi емiтентом" не включена до складу рiчної iнформацiї, оскiльки емiтент не випускав iнших цiнних паперiв окрiм акцiй.</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w:t>
            </w:r>
            <w:r>
              <w:rPr>
                <w:rFonts w:ascii="Times New Roman CYR" w:hAnsi="Times New Roman CYR" w:cs="Times New Roman CYR"/>
                <w:sz w:val="24"/>
                <w:szCs w:val="24"/>
              </w:rPr>
              <w:t>ацiя про похiднi цiннi папери емiтента" не включена до складу рiчної iнформацiї, оскiльки емiтент не випускав похiднi цiннi папери.</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забезпечення випуску боргових цiнних паперiв" не включена до складу рiчної iнформацiї на пiд</w:t>
            </w:r>
            <w:r>
              <w:rPr>
                <w:rFonts w:ascii="Times New Roman CYR" w:hAnsi="Times New Roman CYR" w:cs="Times New Roman CYR"/>
                <w:sz w:val="24"/>
                <w:szCs w:val="24"/>
              </w:rPr>
              <w:t>ставi пункту 5 глави 4 роздiлу II "Положення про розкриття iнформацiї емiтентами цiнних паперiв"- емiтент не випускав борговi цiннi папери.</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придбання власних акцiй емiтентом протягом звiтного перiоду" не включена до складу р</w:t>
            </w:r>
            <w:r>
              <w:rPr>
                <w:rFonts w:ascii="Times New Roman CYR" w:hAnsi="Times New Roman CYR" w:cs="Times New Roman CYR"/>
                <w:sz w:val="24"/>
                <w:szCs w:val="24"/>
              </w:rPr>
              <w:t>iчної iнформацiї, оскiльки протягом звiтного перiоду емiтент не придбавав власнi цiннi папери.</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"Звiт про стан об'єкта нерухомостi (у разi емiсiї цiльових облiгацiй пiдприємств, виконання зобов'язань за якими здiйснюється шляхом передання об</w:t>
            </w:r>
            <w:r>
              <w:rPr>
                <w:rFonts w:ascii="Times New Roman CYR" w:hAnsi="Times New Roman CYR" w:cs="Times New Roman CYR"/>
                <w:sz w:val="24"/>
                <w:szCs w:val="24"/>
              </w:rPr>
              <w:t>'єкта (частини об'єкта) житлового будiвництва)" не включена до складу рiчної iнформацiї на пiдставi пункту 5 глави 4 роздiлу II "Положення про розкриття iнформацiї емiтентами цiнних паперiв"- емiтент не випускав цiльових облiгацiй, виконання зобов'язань за</w:t>
            </w:r>
            <w:r>
              <w:rPr>
                <w:rFonts w:ascii="Times New Roman CYR" w:hAnsi="Times New Roman CYR" w:cs="Times New Roman CYR"/>
                <w:sz w:val="24"/>
                <w:szCs w:val="24"/>
              </w:rPr>
              <w:t xml:space="preserve"> якими забезпечене об'єктами нерухомостi.</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наявнiсть у власностi працiвникiв емiтента цiнних паперiв (крiм акцiй) такого емiтента" не включена до складу рiчної iнформацiї оскiльки емiтент не випускав iнших цiнних паперiв крiм</w:t>
            </w:r>
            <w:r>
              <w:rPr>
                <w:rFonts w:ascii="Times New Roman CYR" w:hAnsi="Times New Roman CYR" w:cs="Times New Roman CYR"/>
                <w:sz w:val="24"/>
                <w:szCs w:val="24"/>
              </w:rPr>
              <w:t xml:space="preserve"> акцiй.</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наявнiст</w:t>
            </w:r>
            <w:r>
              <w:rPr>
                <w:rFonts w:ascii="Times New Roman CYR" w:hAnsi="Times New Roman CYR" w:cs="Times New Roman CYR"/>
                <w:sz w:val="24"/>
                <w:szCs w:val="24"/>
              </w:rPr>
              <w:t>ь у власностi працiвникiв емiтента акцiй у розмiрi понад 0,1 вiдсотка розмiру статутного капiталу такого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будь-якi обмеження щодо обiгу цiнних паперiв емiтента, в тому числi необхiднiсть отримання вiд емiтента або iнших власникiв цiнних паперiв згоди на вiдчуження таких цiнних паперiв" не включена до складу рiчної iнформацiї, о</w:t>
            </w:r>
            <w:r>
              <w:rPr>
                <w:rFonts w:ascii="Times New Roman CYR" w:hAnsi="Times New Roman CYR" w:cs="Times New Roman CYR"/>
                <w:sz w:val="24"/>
                <w:szCs w:val="24"/>
              </w:rPr>
              <w:t xml:space="preserve">скiльки у емiтента </w:t>
            </w:r>
            <w:r>
              <w:rPr>
                <w:rFonts w:ascii="Times New Roman CYR" w:hAnsi="Times New Roman CYR" w:cs="Times New Roman CYR"/>
                <w:sz w:val="24"/>
                <w:szCs w:val="24"/>
              </w:rPr>
              <w:lastRenderedPageBreak/>
              <w:t>вiдсутнi будьякi обмеження щодо обiгу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"Iнформацiя про загальну кiлькiсть голосуючих акцiй та кiлькiсть голосуючих акцiй, права голосу за якими обмежено, а також кiлькiсть голосуючих акцiй, права голосу за </w:t>
            </w:r>
            <w:r>
              <w:rPr>
                <w:rFonts w:ascii="Times New Roman CYR" w:hAnsi="Times New Roman CYR" w:cs="Times New Roman CYR"/>
                <w:sz w:val="24"/>
                <w:szCs w:val="24"/>
              </w:rPr>
              <w:t>якими за результатами обмеження таких прав передано iншiй особi"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виплату дивiдендi</w:t>
            </w:r>
            <w:r>
              <w:rPr>
                <w:rFonts w:ascii="Times New Roman CYR" w:hAnsi="Times New Roman CYR" w:cs="Times New Roman CYR"/>
                <w:sz w:val="24"/>
                <w:szCs w:val="24"/>
              </w:rPr>
              <w:t>в та iнших доходiв за цiнними паперами" не включена до складу рiчної iнформацiї емiтента оскiльки емiтент не виплачував дивiденди або iншi доходи за цiнними паперами, протягом звiтного перiоду.</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господарську та фiнансову дiял</w:t>
            </w:r>
            <w:r>
              <w:rPr>
                <w:rFonts w:ascii="Times New Roman CYR" w:hAnsi="Times New Roman CYR" w:cs="Times New Roman CYR"/>
                <w:sz w:val="24"/>
                <w:szCs w:val="24"/>
              </w:rPr>
              <w:t>ьнiсть емiтента"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основнi засоби емiтента (за залишковою вартiстю)" включена до скл</w:t>
            </w:r>
            <w:r>
              <w:rPr>
                <w:rFonts w:ascii="Times New Roman CYR" w:hAnsi="Times New Roman CYR" w:cs="Times New Roman CYR"/>
                <w:sz w:val="24"/>
                <w:szCs w:val="24"/>
              </w:rPr>
              <w:t>аду рiчної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щодо вартостi чистих активiв емiтента" включена до складу рiчної iнформацiї на пiдставi пункту 1 глав</w:t>
            </w:r>
            <w:r>
              <w:rPr>
                <w:rFonts w:ascii="Times New Roman CYR" w:hAnsi="Times New Roman CYR" w:cs="Times New Roman CYR"/>
                <w:sz w:val="24"/>
                <w:szCs w:val="24"/>
              </w:rPr>
              <w:t>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зобов'язання емiтента" включена до складу рiчної iнформацiї на пiдставi пункту 1 глави 4 роздiлу III "Положення про розкриття iнформацiї емiтент</w:t>
            </w:r>
            <w:r>
              <w:rPr>
                <w:rFonts w:ascii="Times New Roman CYR" w:hAnsi="Times New Roman CYR" w:cs="Times New Roman CYR"/>
                <w:sz w:val="24"/>
                <w:szCs w:val="24"/>
              </w:rPr>
              <w:t>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обсяги виробництва та реалiзацiї основних видiв продукцiї;" не включена до складу рiчної iнформацiї, оскiльки емiтент не займається видами дiяльностi, що класифiкуються як переробна, добувна промисловiст</w:t>
            </w:r>
            <w:r>
              <w:rPr>
                <w:rFonts w:ascii="Times New Roman CYR" w:hAnsi="Times New Roman CYR" w:cs="Times New Roman CYR"/>
                <w:sz w:val="24"/>
                <w:szCs w:val="24"/>
              </w:rPr>
              <w:t>ь або виробництво та розподiлення електроенергiї, газу та води за класифiкатором видiв економiчної дiяльностi.</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собiвартiсть реалiзованої продукцiї" не включена до складу рiчної iнформацiї, оскiльки емiтент не займається вида</w:t>
            </w:r>
            <w:r>
              <w:rPr>
                <w:rFonts w:ascii="Times New Roman CYR" w:hAnsi="Times New Roman CYR" w:cs="Times New Roman CYR"/>
                <w:sz w:val="24"/>
                <w:szCs w:val="24"/>
              </w:rPr>
              <w:t>ми дiяльностi, що класифiкуються як переробна, добувна промисловiсть або виробництво та розподiлення електроенергiї, газу та води за класифiкатором видiв економiчної дiяльностi.</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осiб, послугами яких користується емiтент" вкл</w:t>
            </w:r>
            <w:r>
              <w:rPr>
                <w:rFonts w:ascii="Times New Roman CYR" w:hAnsi="Times New Roman CYR" w:cs="Times New Roman CYR"/>
                <w:sz w:val="24"/>
                <w:szCs w:val="24"/>
              </w:rPr>
              <w:t>ючена до складу рiчної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60 Cкладова змiсту "Iнформацiя про прийняття рiшення про попереднє надання згоди на вчинення значних правочинiв" не в</w:t>
            </w:r>
            <w:r>
              <w:rPr>
                <w:rFonts w:ascii="Times New Roman CYR" w:hAnsi="Times New Roman CYR" w:cs="Times New Roman CYR"/>
                <w:sz w:val="24"/>
                <w:szCs w:val="24"/>
              </w:rPr>
              <w:t>ключена до складу рiчної iнформацiї на пiдставi пункту 5 глави 4 роздiлу II "Положення про розкриття iнформацiї емiтентами цiнних паперiв"- до ПрАТ не застосовується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вчинення значних правочинiв" не включена до складу рiчної iн</w:t>
            </w:r>
            <w:r>
              <w:rPr>
                <w:rFonts w:ascii="Times New Roman CYR" w:hAnsi="Times New Roman CYR" w:cs="Times New Roman CYR"/>
                <w:sz w:val="24"/>
                <w:szCs w:val="24"/>
              </w:rPr>
              <w:t>формацiї на пiдставi пункту 5 глави 4 роздiлу II "Положення про розкриття iнформацiї емiтентами цiнних паперiв"- до ПрАТ не застосовується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"Iнформацiя про вчинення правочинiв, щодо вчинення яких є заiнтересованiсть" не включена до складу </w:t>
            </w:r>
            <w:r>
              <w:rPr>
                <w:rFonts w:ascii="Times New Roman CYR" w:hAnsi="Times New Roman CYR" w:cs="Times New Roman CYR"/>
                <w:sz w:val="24"/>
                <w:szCs w:val="24"/>
              </w:rPr>
              <w:t>рiчної iнформацiї на пiдставi пункту 5 глави 4 роздiлу II "Положення про розкриття iнформацiї емiтентами цiнних паперiв"- до ПрАТ не застосовується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осiб, заiнтересованих у вчиненнi товариством правочинiв iз заiнтересованiстю</w:t>
            </w:r>
            <w:r>
              <w:rPr>
                <w:rFonts w:ascii="Times New Roman CYR" w:hAnsi="Times New Roman CYR" w:cs="Times New Roman CYR"/>
                <w:sz w:val="24"/>
                <w:szCs w:val="24"/>
              </w:rPr>
              <w:t>, та обставини, iснування яких створює заiнтересованiсть" не включена до складу рiчної iнформацiї на пiдставi пункту 5 глави 4 роздiлу II "Положення про розкриття iнформацiї емiтентами цiнних паперiв"- до ПрАТ не застосовується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Cкладова змiсту "Рiчна фiнан</w:t>
            </w:r>
            <w:r>
              <w:rPr>
                <w:rFonts w:ascii="Times New Roman CYR" w:hAnsi="Times New Roman CYR" w:cs="Times New Roman CYR"/>
                <w:sz w:val="24"/>
                <w:szCs w:val="24"/>
              </w:rPr>
              <w:t>сова звiтнiсть"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"Аудиторський звiт незалежного аудитора, наданий за результатами аудиту фiнансової</w:t>
            </w:r>
            <w:r>
              <w:rPr>
                <w:rFonts w:ascii="Times New Roman CYR" w:hAnsi="Times New Roman CYR" w:cs="Times New Roman CYR"/>
                <w:sz w:val="24"/>
                <w:szCs w:val="24"/>
              </w:rPr>
              <w:t xml:space="preserve"> звiтностi емiтента аудитором (аудиторською фiрмою)" не включена до складу рiчної iнформацiї, оскiльки Товариство не проходило аудит фiнансової звiтностi.</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Cкладова змiсту "Рiчна фiнансова звiтнiсть поручителя (страховика/гаранта), що здiйснює забезпечення </w:t>
            </w:r>
            <w:r>
              <w:rPr>
                <w:rFonts w:ascii="Times New Roman CYR" w:hAnsi="Times New Roman CYR" w:cs="Times New Roman CYR"/>
                <w:sz w:val="24"/>
                <w:szCs w:val="24"/>
              </w:rPr>
              <w:t>випуску боргових цiнних паперiв (за кожним суб'єктом забезпечення окремо)" не включена до складу рiчної iнформацiї на пiдставi пункту 5 глави 4 роздiлу II "Положення про розкриття iнформацiї емiтентами цiнних паперiв"- емiтент не належить до такої категорi</w:t>
            </w:r>
            <w:r>
              <w:rPr>
                <w:rFonts w:ascii="Times New Roman CYR" w:hAnsi="Times New Roman CYR" w:cs="Times New Roman CYR"/>
                <w:sz w:val="24"/>
                <w:szCs w:val="24"/>
              </w:rPr>
              <w:t>ї товариств.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"Твердження щодо рiчної iнформацiї" включена до складу рiчної iнформацiї на пiдставi пункту 1 глави 4 роздiлу III "Положення про розкриття iнформацiї емiтентами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акцiонернi або ко</w:t>
            </w:r>
            <w:r>
              <w:rPr>
                <w:rFonts w:ascii="Times New Roman CYR" w:hAnsi="Times New Roman CYR" w:cs="Times New Roman CYR"/>
                <w:sz w:val="24"/>
                <w:szCs w:val="24"/>
              </w:rPr>
              <w:t>рпоративнi договори, укладенi акцiонерами (учасниками) такого емiтента, яка наявна в емiтента" не включена до складу рiчної iнформацiї, оскiльки така iнформацiя у емiтента вiдсутня.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будь-якi договори та/або правочини, умовою</w:t>
            </w:r>
            <w:r>
              <w:rPr>
                <w:rFonts w:ascii="Times New Roman CYR" w:hAnsi="Times New Roman CYR" w:cs="Times New Roman CYR"/>
                <w:sz w:val="24"/>
                <w:szCs w:val="24"/>
              </w:rPr>
              <w:t xml:space="preserve"> чинностi яких є незмiннiсть осiб, якi здiйснюють контроль над емiтентом" не включена до складу рiчної iнформацiї оскiвльки така iнформацiя вiдсутня у емiтента.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"Вiдомостi щодо особливої iнформацiї та iнформацiї про iпотечнi цiннi папери, щ</w:t>
            </w:r>
            <w:r>
              <w:rPr>
                <w:rFonts w:ascii="Times New Roman CYR" w:hAnsi="Times New Roman CYR" w:cs="Times New Roman CYR"/>
                <w:sz w:val="24"/>
                <w:szCs w:val="24"/>
              </w:rPr>
              <w:t>о виникала протягом звiтного перiоду" не включена до складу рiчної iнформацiї - за звiтний перiод емiтент не мав випадкiв особливої iнформацiї.</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випуски iпотечних облiгацiй" не включена до складу рiчної iнформацiї на пiдставi</w:t>
            </w:r>
            <w:r>
              <w:rPr>
                <w:rFonts w:ascii="Times New Roman CYR" w:hAnsi="Times New Roman CYR" w:cs="Times New Roman CYR"/>
                <w:sz w:val="24"/>
                <w:szCs w:val="24"/>
              </w:rPr>
              <w:t xml:space="preserve"> пункту 5 глави 4 роздiлу II "Положення про розкриття iнформацiї емiтентами цiнних паперiв". Емiтент не здiйснював випуск iпотечних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склад, структуру i розмiр iпотечного покриття"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w:t>
            </w:r>
            <w:r>
              <w:rPr>
                <w:rFonts w:ascii="Times New Roman CYR" w:hAnsi="Times New Roman CYR" w:cs="Times New Roman CYR"/>
                <w:sz w:val="24"/>
                <w:szCs w:val="24"/>
              </w:rPr>
              <w:t>ечних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розмiр iпотечного покриття та його спiввiдношення з розмiром (сумою) зобов'язань за iпотечними облiгацiями з цим iпотечним покриттям" не включена до складу рiчної iнформацiї на пiдставi пункту 5 глави 4</w:t>
            </w:r>
            <w:r>
              <w:rPr>
                <w:rFonts w:ascii="Times New Roman CYR" w:hAnsi="Times New Roman CYR" w:cs="Times New Roman CYR"/>
                <w:sz w:val="24"/>
                <w:szCs w:val="24"/>
              </w:rPr>
              <w:t xml:space="preserve"> роздiлу II "Положення про розкриття iнформацiї емiтентами цiнних паперiв". Емiтент не здiйснював випуск iпотечних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щодо спiввiдношення розмiру iпотечного покриття з розмiром (сумою) зобов'язань за iпотечними облi</w:t>
            </w:r>
            <w:r>
              <w:rPr>
                <w:rFonts w:ascii="Times New Roman CYR" w:hAnsi="Times New Roman CYR" w:cs="Times New Roman CYR"/>
                <w:sz w:val="24"/>
                <w:szCs w:val="24"/>
              </w:rPr>
              <w:t>гацiями з цим iпотечним покриттям на кожну дату пiсля змiн iпотечних активiв у складi iпотечного покриття, якi вiдбулися протягом звiтного пер" не включена до складу рiчної iнформацiї на пiдставi пункту 5 глави 4 роздiлу II "Положення про розкриття iнформа</w:t>
            </w:r>
            <w:r>
              <w:rPr>
                <w:rFonts w:ascii="Times New Roman CYR" w:hAnsi="Times New Roman CYR" w:cs="Times New Roman CYR"/>
                <w:sz w:val="24"/>
                <w:szCs w:val="24"/>
              </w:rPr>
              <w:t>цiї емiтентами цiнних паперiв".  Емiтент не здiйснював випуск iпотечних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замiни iпотечних активiв у складi iпотечного покриття або включення нових iпотечних активiв до складу iпотечного покриття" не включена д</w:t>
            </w:r>
            <w:r>
              <w:rPr>
                <w:rFonts w:ascii="Times New Roman CYR" w:hAnsi="Times New Roman CYR" w:cs="Times New Roman CYR"/>
                <w:sz w:val="24"/>
                <w:szCs w:val="24"/>
              </w:rPr>
              <w:t>о складу рiчної iнформацiї на пiдставi пункту 5 глави 4 роздiлу II "Положення про розкриття iнформацiї емiтентами цiнних паперiв".  Емiтент не здiйснював випуск iпотечних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"Вiдомостi про структуру iпотечного покриття iпотечни</w:t>
            </w:r>
            <w:r>
              <w:rPr>
                <w:rFonts w:ascii="Times New Roman CYR" w:hAnsi="Times New Roman CYR" w:cs="Times New Roman CYR"/>
                <w:sz w:val="24"/>
                <w:szCs w:val="24"/>
              </w:rPr>
              <w:t>х облiгацiй за видами iпотечних активiв та iнших активiв на кiнець звiтного перiоду" не включена до складу рiчної iнформацiї на пiдставi пункту 5 глави 4 роздiлу II "Положення про розкриття iнформацiї емiтентами цiнних паперiв".  Емiтент не здiйснював випу</w:t>
            </w:r>
            <w:r>
              <w:rPr>
                <w:rFonts w:ascii="Times New Roman CYR" w:hAnsi="Times New Roman CYR" w:cs="Times New Roman CYR"/>
                <w:sz w:val="24"/>
                <w:szCs w:val="24"/>
              </w:rPr>
              <w:t>ск iпотечних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"Вiдомостi щодо пiдстав виникнення у емiтента iпотечних облiгацiй прав на iпотечнi активи, якi складають iпотечне покриття станом на кiнець звiтного року" не включена до складу рiчної iнформацiї на пiдставi пунк</w:t>
            </w:r>
            <w:r>
              <w:rPr>
                <w:rFonts w:ascii="Times New Roman CYR" w:hAnsi="Times New Roman CYR" w:cs="Times New Roman CYR"/>
                <w:sz w:val="24"/>
                <w:szCs w:val="24"/>
              </w:rPr>
              <w:t xml:space="preserve">ту 5 глави 4 роздiлу II "Положення про розкриття </w:t>
            </w:r>
            <w:r>
              <w:rPr>
                <w:rFonts w:ascii="Times New Roman CYR" w:hAnsi="Times New Roman CYR" w:cs="Times New Roman CYR"/>
                <w:sz w:val="24"/>
                <w:szCs w:val="24"/>
              </w:rPr>
              <w:lastRenderedPageBreak/>
              <w:t>iнформацiї емiтентами цiнних паперiв".  Емiтент не здiйснював випуск iпотечних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наявнiсть прострочених боржником строкiв сплати чергових платежiв за кредитним</w:t>
            </w:r>
            <w:r>
              <w:rPr>
                <w:rFonts w:ascii="Times New Roman CYR" w:hAnsi="Times New Roman CYR" w:cs="Times New Roman CYR"/>
                <w:sz w:val="24"/>
                <w:szCs w:val="24"/>
              </w:rPr>
              <w:t>и договорами (договорами позики), права вимоги за якими забезпечено iпотеками, якi включено до складу iпотечного покриття" не включена до складу рiчної iнформацiї на пiдставi пункту 5 глави 4 роздiлу II "Положення про розкриття iнформацiї емiтентами цiнних</w:t>
            </w:r>
            <w:r>
              <w:rPr>
                <w:rFonts w:ascii="Times New Roman CYR" w:hAnsi="Times New Roman CYR" w:cs="Times New Roman CYR"/>
                <w:sz w:val="24"/>
                <w:szCs w:val="24"/>
              </w:rPr>
              <w:t xml:space="preserve"> паперiв".  Емiтент не здiйснював випуск iпотечних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випуски iпотечних сертифiкатiв" не включена до складу рiчної iнформацiї на пiдставi пункту 5 глави 4 роздiлу II "Положення про розкриття iнформацiї емiтентам</w:t>
            </w:r>
            <w:r>
              <w:rPr>
                <w:rFonts w:ascii="Times New Roman CYR" w:hAnsi="Times New Roman CYR" w:cs="Times New Roman CYR"/>
                <w:sz w:val="24"/>
                <w:szCs w:val="24"/>
              </w:rPr>
              <w:t>и цiнних паперiв".  Емiтент не здiйснював випуск iпотечних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щодо реєстру iпотечних активiв" не включена до складу рiчної iнформацiї на пiдставi пункту 5 глави 4 роздiлу II "Положення про розкриття iнформацiї емi</w:t>
            </w:r>
            <w:r>
              <w:rPr>
                <w:rFonts w:ascii="Times New Roman CYR" w:hAnsi="Times New Roman CYR" w:cs="Times New Roman CYR"/>
                <w:sz w:val="24"/>
                <w:szCs w:val="24"/>
              </w:rPr>
              <w:t>тентами цiнних паперiв". Емiтент не здiйснював випуск iпотечних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"Основнi вiдомостi про ФОН" не включена до складу рiчної iнформацiї на пiдставi пункту 5 глави 4 роздiлу II "Положення про розкриття iнформацiї емiтентами цiнни</w:t>
            </w:r>
            <w:r>
              <w:rPr>
                <w:rFonts w:ascii="Times New Roman CYR" w:hAnsi="Times New Roman CYR" w:cs="Times New Roman CYR"/>
                <w:sz w:val="24"/>
                <w:szCs w:val="24"/>
              </w:rPr>
              <w:t>х паперiв". Емiтент не здiйснював випуск iпотечних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випуски сертифiкатiв ФОН" не включена до складу рiчної iнформацiї на пiдставi пункту 5 глави 4 роздiлу II "Положення про розкриття iнформацiї емiтентами цiнн</w:t>
            </w:r>
            <w:r>
              <w:rPr>
                <w:rFonts w:ascii="Times New Roman CYR" w:hAnsi="Times New Roman CYR" w:cs="Times New Roman CYR"/>
                <w:sz w:val="24"/>
                <w:szCs w:val="24"/>
              </w:rPr>
              <w:t>их паперiв". Емiтент не здiйснював випуск iпотечних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"Iнформацiя про осiб, що володiють сертифiкатами ФОН" не включена до складу рiчної iнформацiї на пiдставi пункту 5 глави 4 роздiлу II "Положення про розкриття iнформацiї ем</w:t>
            </w:r>
            <w:r>
              <w:rPr>
                <w:rFonts w:ascii="Times New Roman CYR" w:hAnsi="Times New Roman CYR" w:cs="Times New Roman CYR"/>
                <w:sz w:val="24"/>
                <w:szCs w:val="24"/>
              </w:rPr>
              <w:t>iтентами цiнних паперiв". Емiтент не здiйснював випуск iпотечних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Cкладова змiсту "Розрахунок вартостi чистих активiв ФОН" не включена до складу рiчної iнформацiї на пiдставi пункту 5 глави 4 роздiлу II "Положення про розкриття iнформацiї ем</w:t>
            </w:r>
            <w:r>
              <w:rPr>
                <w:rFonts w:ascii="Times New Roman CYR" w:hAnsi="Times New Roman CYR" w:cs="Times New Roman CYR"/>
                <w:sz w:val="24"/>
                <w:szCs w:val="24"/>
              </w:rPr>
              <w:t>iтентами цiнних паперiв". Емiтент не здiйснював випуск iпотечних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CCкладова змiсту "Правила ФОН" не включена до складу рiчної iнформацiї на пiдставi пункту 5 глави 4 роздiлу II "Положення про розкриття iнформацiї емiтентами цiнних паперiв". </w:t>
            </w:r>
            <w:r>
              <w:rPr>
                <w:rFonts w:ascii="Times New Roman CYR" w:hAnsi="Times New Roman CYR" w:cs="Times New Roman CYR"/>
                <w:sz w:val="24"/>
                <w:szCs w:val="24"/>
              </w:rPr>
              <w:t>Емiтент не здiйснював випуск iпотечних цiнних паперiв.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ІІІ. Основні відомості про емітента</w:t>
      </w: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 Повне найменування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ПРИВАТНЕ АКЦIОНЕРНЕ ТОВАРИСТВО "НОВОМОСКОВСЬКИЙ ХЛIБОЗАВОД"</w:t>
      </w: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2. Скорочене найменування (за наявності)</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3. Дата проведення державної реєстрації</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16.08.1996</w:t>
      </w: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4. Територія (область)</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Дніпропетровська обл.</w:t>
      </w: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5. Статутний капітал (грн) </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253300</w:t>
      </w: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Відсоток акцій у статутному капіталі, що належать державі</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Відсоток акцій (часток, паїв) статутного капіталу, що пе</w:t>
      </w:r>
      <w:r>
        <w:rPr>
          <w:rFonts w:ascii="Times New Roman CYR" w:hAnsi="Times New Roman CYR" w:cs="Times New Roman CYR"/>
          <w:b/>
          <w:bCs/>
          <w:sz w:val="24"/>
          <w:szCs w:val="24"/>
        </w:rPr>
        <w:t>редано до статутного капіталу державного (національного) акціонерного товариства та/або холдингової компанії</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8. Середня кількість працівників (осіб)</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11</w:t>
      </w: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9. Основні види діяльності із зазначенням найменування виду діяльності та коду за КВЕД</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r>
        <w:rPr>
          <w:rFonts w:ascii="Times New Roman CYR" w:hAnsi="Times New Roman CYR" w:cs="Times New Roman CYR"/>
          <w:sz w:val="24"/>
          <w:szCs w:val="24"/>
        </w:rPr>
        <w:t>68.20 - НАДАННЯ В ОРЕНДУ Й ЕКСПЛУАТАЦIЮ ВЛАСНОГО ЧИ ОРЕНДОВАНОГО НЕРУХОМОГО МАЙНА</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46.90 - НЕСПЕЦIАЛIЗОВАНА ОПТОВА ТОРГIВЛЯ</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10.73 - ВИРОБНИЦТВО МАКАРОННИХ ВИРОБIВ I ПОДIБНИХ БОРОШНЯНИХ ВИРОБIВ</w:t>
      </w: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10. Банки, що обслуговують емітента</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 найменування банку (філ</w:t>
      </w:r>
      <w:r>
        <w:rPr>
          <w:rFonts w:ascii="Times New Roman CYR" w:hAnsi="Times New Roman CYR" w:cs="Times New Roman CYR"/>
          <w:sz w:val="24"/>
          <w:szCs w:val="24"/>
        </w:rPr>
        <w:t>ії, відділення банку), який обслуговує емітента за поточним рахунком у національній валюті</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АКЦIОНЕРНЕ ТОВАРИСТВО "РАЙФФАЙЗЕН БАНК АВАЛЬ" у м.Київ, МФО 38080</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 IBAN</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UA6938080500000000260016</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3) поточний рахунок</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UA6938080500000000260016</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4) найменування ба</w:t>
      </w:r>
      <w:r>
        <w:rPr>
          <w:rFonts w:ascii="Times New Roman CYR" w:hAnsi="Times New Roman CYR" w:cs="Times New Roman CYR"/>
          <w:sz w:val="24"/>
          <w:szCs w:val="24"/>
        </w:rPr>
        <w:t>нку (філії, відділення банку), який обслуговує емітента за поточним рахунком у іноземній валюті</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 МФО д/н</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5) IBAN</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6) поточний рахунок</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д/н</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 Опис бізнесу</w:t>
      </w: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8"/>
          <w:szCs w:val="28"/>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Зміни в організаційній структурі відповідно до попередніх звітних періодів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змiн не вiдбул</w:t>
      </w:r>
      <w:r>
        <w:rPr>
          <w:rFonts w:ascii="Times New Roman CYR" w:hAnsi="Times New Roman CYR" w:cs="Times New Roman CYR"/>
          <w:sz w:val="24"/>
          <w:szCs w:val="24"/>
        </w:rPr>
        <w:t>ося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Cередньооблікова чисельність штатних працівників облікового складу (осіб), середня чисельність позаштатних працівників та осіб, які працюють за сумісництвом (осіб), чисельність працівників, які працюють на </w:t>
      </w:r>
      <w:r>
        <w:rPr>
          <w:rFonts w:ascii="Times New Roman CYR" w:hAnsi="Times New Roman CYR" w:cs="Times New Roman CYR"/>
          <w:b/>
          <w:bCs/>
          <w:sz w:val="24"/>
          <w:szCs w:val="24"/>
        </w:rPr>
        <w:t xml:space="preserve">умовах неповного робочого часу (дня, тижня) (осіб), фонду оплати праці. Крім того, зазначаються факти зміни розміру фонду оплати праці, його збільшення або зменшення відносно попереднього року. Зазначається кадрова </w:t>
      </w:r>
      <w:r>
        <w:rPr>
          <w:rFonts w:ascii="Times New Roman CYR" w:hAnsi="Times New Roman CYR" w:cs="Times New Roman CYR"/>
          <w:b/>
          <w:bCs/>
          <w:sz w:val="24"/>
          <w:szCs w:val="24"/>
        </w:rPr>
        <w:lastRenderedPageBreak/>
        <w:t>програма емітента, спрямована на забезпеч</w:t>
      </w:r>
      <w:r>
        <w:rPr>
          <w:rFonts w:ascii="Times New Roman CYR" w:hAnsi="Times New Roman CYR" w:cs="Times New Roman CYR"/>
          <w:b/>
          <w:bCs/>
          <w:sz w:val="24"/>
          <w:szCs w:val="24"/>
        </w:rPr>
        <w:t>ення рівня кваліфікації її працівників операційним потребам емітента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середньооблiкова чисельнiсть штатних працiвникiв облiкового складу становить 11 осiб, середня чисельнiсть позаштатних працiвникiв та осiб, якi працюють за сумiсн</w:t>
      </w:r>
      <w:r>
        <w:rPr>
          <w:rFonts w:ascii="Times New Roman CYR" w:hAnsi="Times New Roman CYR" w:cs="Times New Roman CYR"/>
          <w:sz w:val="24"/>
          <w:szCs w:val="24"/>
        </w:rPr>
        <w:t>ицтвом  3 особи, чисельнiсть працiвникiв, якi працюють на умовах неповного робочого часу (дня, тижня - _1__особа. Фонд оплати працi в звiтному роцi становить 897.0 тис. грн. i в порiвняннi з попереднiм роком фонд оплати працi збiльшився на 14,4%. Кадрова п</w:t>
      </w:r>
      <w:r>
        <w:rPr>
          <w:rFonts w:ascii="Times New Roman CYR" w:hAnsi="Times New Roman CYR" w:cs="Times New Roman CYR"/>
          <w:sz w:val="24"/>
          <w:szCs w:val="24"/>
        </w:rPr>
        <w:t>рограма емiтента, спрямована на забезпечення рiвня квалiфiкацiї працiвникiв операцiйним потребам емiтента: Товариство на постiйнiй основi здiйснює навчання працiвникiв з метою пiдвищення рiвня їх квалiфiкацiї вiдносно операцiйних потреб емiтента, проводить</w:t>
      </w:r>
      <w:r>
        <w:rPr>
          <w:rFonts w:ascii="Times New Roman CYR" w:hAnsi="Times New Roman CYR" w:cs="Times New Roman CYR"/>
          <w:sz w:val="24"/>
          <w:szCs w:val="24"/>
        </w:rPr>
        <w:t xml:space="preserve"> соцiально-психологiчнi дослiдження у сферах мотивацiї персоналу, адаптацiї молодих працiвникiв та iнше.</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Належність емітента до будь-яких об'єднань підприємств, найменування та місцезнаходження об'єднання,  зазначаються опис діяльності об'єднання, функції</w:t>
      </w:r>
      <w:r>
        <w:rPr>
          <w:rFonts w:ascii="Times New Roman CYR" w:hAnsi="Times New Roman CYR" w:cs="Times New Roman CYR"/>
          <w:b/>
          <w:bCs/>
          <w:sz w:val="24"/>
          <w:szCs w:val="24"/>
        </w:rPr>
        <w:t xml:space="preserve"> та термін участі емітента у відповідному об'єднанні, позиції емітента в структурі об'єднання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не належить до  будь-яких об'єднань пiдприємств.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Cпільна діяльність, яку емітент проводить з іншими організаціями, підприємствами, установами, при цьо</w:t>
      </w:r>
      <w:r>
        <w:rPr>
          <w:rFonts w:ascii="Times New Roman CYR" w:hAnsi="Times New Roman CYR" w:cs="Times New Roman CYR"/>
          <w:b/>
          <w:bCs/>
          <w:sz w:val="24"/>
          <w:szCs w:val="24"/>
        </w:rPr>
        <w:t>му вказуються сума вкладів, мета вкладів (отримання прибутку, інші цілі) та отриманий фінансовий результат за звітний рік по кожному виду спільної діяльності</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Протягом звiтного перiоду спiльну дiяльнiсть з iншими органiзацiями, пiдприємствами, установами То</w:t>
      </w:r>
      <w:r>
        <w:rPr>
          <w:rFonts w:ascii="Times New Roman CYR" w:hAnsi="Times New Roman CYR" w:cs="Times New Roman CYR"/>
          <w:sz w:val="24"/>
          <w:szCs w:val="24"/>
        </w:rPr>
        <w:t>вариство не проводило.</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Будь-які пропозиції щодо реорганізації з боку третіх осіб, що мали місце протягом звітного періоду, умови та результати цих пропозицій</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Будь-яких пропозицiй щодо реорганiзацiї з боку третiх осiб, що мали мiсце протягом звiтного перiо</w:t>
      </w:r>
      <w:r>
        <w:rPr>
          <w:rFonts w:ascii="Times New Roman CYR" w:hAnsi="Times New Roman CYR" w:cs="Times New Roman CYR"/>
          <w:sz w:val="24"/>
          <w:szCs w:val="24"/>
        </w:rPr>
        <w:t>ду не було.</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облікової політики (метод нарахування амортизації, метод оцінки вартості запасів, метод обліку та оцінки вартості фінансових інвестицій тощо)</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Для ведення бухгалтерського облiку застосовувати на пiдприємствi бухгалтерську програму </w:t>
      </w:r>
      <w:r>
        <w:rPr>
          <w:rFonts w:ascii="Times New Roman CYR" w:hAnsi="Times New Roman CYR" w:cs="Times New Roman CYR"/>
          <w:sz w:val="24"/>
          <w:szCs w:val="24"/>
        </w:rPr>
        <w:t>"Дебет Плюс", в якiй на пiдставi введеної iнформацiї автоматично формуються вiдповiднi регiстри. Встановити порядок накопичення даних про валовi витрати i валовий дохiд на основi первинних облiкових документiв, якi фiксують здiйснення господарських операцi</w:t>
      </w:r>
      <w:r>
        <w:rPr>
          <w:rFonts w:ascii="Times New Roman CYR" w:hAnsi="Times New Roman CYR" w:cs="Times New Roman CYR"/>
          <w:sz w:val="24"/>
          <w:szCs w:val="24"/>
        </w:rPr>
        <w:t>й, на позабалансових рахунках бухгалтерського облiку в програмi "Дебет Плюс", з подальшим використанням цих даних для складання податкових декларацiй та податкової звiтностi. Встановити наскрiзну нумерацiю при виписцi податкових накладних. Придбання (створ</w:t>
      </w:r>
      <w:r>
        <w:rPr>
          <w:rFonts w:ascii="Times New Roman CYR" w:hAnsi="Times New Roman CYR" w:cs="Times New Roman CYR"/>
          <w:sz w:val="24"/>
          <w:szCs w:val="24"/>
        </w:rPr>
        <w:t>ення) будь-яких необоротних активiв враховувати в складi iнвестицiйної дiяльнiсть. Реалiзацiю i списання (повне або часткове) необоротних активiв враховувати в складi iнвестицiйної дiяльностi. Нарахування амортизацiї необоротних активiв враховувати в склад</w:t>
      </w:r>
      <w:r>
        <w:rPr>
          <w:rFonts w:ascii="Times New Roman CYR" w:hAnsi="Times New Roman CYR" w:cs="Times New Roman CYR"/>
          <w:sz w:val="24"/>
          <w:szCs w:val="24"/>
        </w:rPr>
        <w:t>i операцiйної дiяльностi. Нарахування та виплату дивiдендiв акцiонерам Пiдприємства вiдносити до фiнансової дiяльностi. Спiльну дiяльнiсть без створення юридичної особи, операцiї з iнвестування в iншi суб'єкти пiдприємницької дiяльностi, операцiї з фiнансо</w:t>
      </w:r>
      <w:r>
        <w:rPr>
          <w:rFonts w:ascii="Times New Roman CYR" w:hAnsi="Times New Roman CYR" w:cs="Times New Roman CYR"/>
          <w:sz w:val="24"/>
          <w:szCs w:val="24"/>
        </w:rPr>
        <w:t>вими iнвестицiями враховувати в складi iнвестицiйної дiяльностi. До складу основних засобiв (рахунок 10) зараховувати об'єкти з очiкуваним термiном корисної експлуатацii бiльше 1 року (або бiльше операцiйного циклу в разi, якщо вiн бiльше 1 року) i первинн</w:t>
      </w:r>
      <w:r>
        <w:rPr>
          <w:rFonts w:ascii="Times New Roman CYR" w:hAnsi="Times New Roman CYR" w:cs="Times New Roman CYR"/>
          <w:sz w:val="24"/>
          <w:szCs w:val="24"/>
        </w:rPr>
        <w:t xml:space="preserve">ої вартiстю понад 6000 грн. До складу iнших необоротних матерiальних активiв (рахунок 11) зараховувати об'єкти з очiкуваним термiном корисної експлуатацiї бiльше 1 року (зокрема спецiальнi iнструменти i спецiальнi пристосування) i вартiстю менше 6000 грн. </w:t>
      </w:r>
      <w:r>
        <w:rPr>
          <w:rFonts w:ascii="Times New Roman CYR" w:hAnsi="Times New Roman CYR" w:cs="Times New Roman CYR"/>
          <w:sz w:val="24"/>
          <w:szCs w:val="24"/>
        </w:rPr>
        <w:t xml:space="preserve">Первiсна оцiнка об'єктiв здiйснюється за iсторичною собiвартiстю (вартостi придбання або створення). У разi перевищення вартостi створення об'єкта над його </w:t>
      </w:r>
      <w:r>
        <w:rPr>
          <w:rFonts w:ascii="Times New Roman CYR" w:hAnsi="Times New Roman CYR" w:cs="Times New Roman CYR"/>
          <w:sz w:val="24"/>
          <w:szCs w:val="24"/>
        </w:rPr>
        <w:lastRenderedPageBreak/>
        <w:t>справедливої вартiстю первiсна оцiнка об'єктiв здiйснюється за справедливою вартiстю. Очiкуваний тер</w:t>
      </w:r>
      <w:r>
        <w:rPr>
          <w:rFonts w:ascii="Times New Roman CYR" w:hAnsi="Times New Roman CYR" w:cs="Times New Roman CYR"/>
          <w:sz w:val="24"/>
          <w:szCs w:val="24"/>
        </w:rPr>
        <w:t>мiн корисного використання об'єктiв, що вводяться в експлуатацiю пiсля 01.01.2018р. Встановлювати i фiксувати в актi введення об'єкта в експлуатацiю. Очiкуваний строк корисного використання об'єктiв, якi перебувають в експлуатацiї на 01.01.2018р., Встановл</w:t>
      </w:r>
      <w:r>
        <w:rPr>
          <w:rFonts w:ascii="Times New Roman CYR" w:hAnsi="Times New Roman CYR" w:cs="Times New Roman CYR"/>
          <w:sz w:val="24"/>
          <w:szCs w:val="24"/>
        </w:rPr>
        <w:t>ює постiйно дiюча iнвентаризацiйна комiсiя, фiксує його в актi iнвентаризацiї та оцiнки об'єктiв основних засобiв та iнших необоротних матерiальних активiв. Лiквiдацiйну вартiсть об'єктiв встановлювати в розмiрi перевищення очiкуваного доходу (виручки) вiд</w:t>
      </w:r>
      <w:r>
        <w:rPr>
          <w:rFonts w:ascii="Times New Roman CYR" w:hAnsi="Times New Roman CYR" w:cs="Times New Roman CYR"/>
          <w:sz w:val="24"/>
          <w:szCs w:val="24"/>
        </w:rPr>
        <w:t xml:space="preserve"> лiквiдацiї об'єкта над очiкуваними витратами, пов'язаними з їх лiквiдацiєю. При перевищеннi очiкуваних витрат на лiквiдацiю об'єкта над очiкуваним доходом (виручки) вiд його реалiзацiї лiквiдацiйну вартiсть дорiвнювати нулю. Лiквiдацiйну вартiсть об'єктiв</w:t>
      </w:r>
      <w:r>
        <w:rPr>
          <w:rFonts w:ascii="Times New Roman CYR" w:hAnsi="Times New Roman CYR" w:cs="Times New Roman CYR"/>
          <w:sz w:val="24"/>
          <w:szCs w:val="24"/>
        </w:rPr>
        <w:t>, що вводяться в експлуатацiю пiсля 01.01.2018 р, встановлювати i фiксувати в актi введення об'єкта в експлуатацiю. Аналiтичний облiк основних засобiв вести iз застосуванням iнвентарних карток. Первiсну оцiнку об'єктiв здiйснювати за iсторичною собiвартiст</w:t>
      </w:r>
      <w:r>
        <w:rPr>
          <w:rFonts w:ascii="Times New Roman CYR" w:hAnsi="Times New Roman CYR" w:cs="Times New Roman CYR"/>
          <w:sz w:val="24"/>
          <w:szCs w:val="24"/>
        </w:rPr>
        <w:t xml:space="preserve">ю (вартостi придбання або створення). У разi перевищення вартостi створення об'єкта над його справедливою вартiстю первiсну оцiнку об'єктiв здiйснювати за справедливою вартiстю. Лiквiдацiйну вартiсть об'єктiв нематерiальних активiв встановити рiвний нулю. </w:t>
      </w:r>
      <w:r>
        <w:rPr>
          <w:rFonts w:ascii="Times New Roman CYR" w:hAnsi="Times New Roman CYR" w:cs="Times New Roman CYR"/>
          <w:sz w:val="24"/>
          <w:szCs w:val="24"/>
        </w:rPr>
        <w:t>Нарахування амортизацiї нематерiальних активiв здiйснювати прямолiнiйним методом на протягом строку їх корисного використання. Нарахування амортизацiї починати з мiсяця, наступного за мiсяцем введення об'єкта в експлуатацiю, i припиняти (призупиняти) почин</w:t>
      </w:r>
      <w:r>
        <w:rPr>
          <w:rFonts w:ascii="Times New Roman CYR" w:hAnsi="Times New Roman CYR" w:cs="Times New Roman CYR"/>
          <w:sz w:val="24"/>
          <w:szCs w:val="24"/>
        </w:rPr>
        <w:t>аючи з мiсяця, наступного за мiсяцем виведення об'єкта з експлуатацiї в разi модернiзацiї, консервацiї або для подальшої реалiзацiї. Одиницею запасiв вважати вид (найменування) запасiв. Придбанi (отриманi) запаси прибуткувати по iсторичнiй (первiсної) варт</w:t>
      </w:r>
      <w:r>
        <w:rPr>
          <w:rFonts w:ascii="Times New Roman CYR" w:hAnsi="Times New Roman CYR" w:cs="Times New Roman CYR"/>
          <w:sz w:val="24"/>
          <w:szCs w:val="24"/>
        </w:rPr>
        <w:t>остi. Вартiсть запасiв, виготовлених власними силами, визначати згiдно П (С)БО-16. Вартiсть зворотних вiдходiв, отриманих вiд утилiзацiї виробничого браку, приймати на рiвнi чистої вартостi реалiзацiї таких вiдходiв. У разi неможливостi визначення чистої в</w:t>
      </w:r>
      <w:r>
        <w:rPr>
          <w:rFonts w:ascii="Times New Roman CYR" w:hAnsi="Times New Roman CYR" w:cs="Times New Roman CYR"/>
          <w:sz w:val="24"/>
          <w:szCs w:val="24"/>
        </w:rPr>
        <w:t>артостi реалiзацiї зменшення або збiльшення витрат прибуткувати за вартiстю сировини (матерiалiв), з якого виготовленi бракованi (некондицiйнi) вироби. Оприбуткованi запаси вiдображати за найменшою з двох оцiнок - первiсною вартiстю або чистою вартiстю реа</w:t>
      </w:r>
      <w:r>
        <w:rPr>
          <w:rFonts w:ascii="Times New Roman CYR" w:hAnsi="Times New Roman CYR" w:cs="Times New Roman CYR"/>
          <w:sz w:val="24"/>
          <w:szCs w:val="24"/>
        </w:rPr>
        <w:t>лiзацiї. Встановити метод списання запасiв у виробництво i реалiзацiю за методом ФIФО.</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Основні види продукції або послуг, що їх виробляє чи надає емітент, за рахунок продажу яких емітент отримав 10 або більше відсотків доходу за звітний рік, у тому числі </w:t>
      </w:r>
      <w:r>
        <w:rPr>
          <w:rFonts w:ascii="Times New Roman CYR" w:hAnsi="Times New Roman CYR" w:cs="Times New Roman CYR"/>
          <w:b/>
          <w:bCs/>
          <w:sz w:val="24"/>
          <w:szCs w:val="24"/>
        </w:rPr>
        <w:t>обсяги виробництва (у натуральному та грошовому виразі), середньо реалізаційні ціни, суму виручки, окремо надається інформація про загальну суму експорту, а також частку експорту в загальному обсязі продажів, перспективність виробництва окремих товарів, ви</w:t>
      </w:r>
      <w:r>
        <w:rPr>
          <w:rFonts w:ascii="Times New Roman CYR" w:hAnsi="Times New Roman CYR" w:cs="Times New Roman CYR"/>
          <w:b/>
          <w:bCs/>
          <w:sz w:val="24"/>
          <w:szCs w:val="24"/>
        </w:rPr>
        <w:t>конання робіт та надання послуг; залежність від сезонних змін; про основні ринки збуту та основних клієнтів; основні ризики в діяльності емітента, заходи емітента щодо зменшення ризиків, захисту своєї діяльності та розширення виробництва та ринків збуту; п</w:t>
      </w:r>
      <w:r>
        <w:rPr>
          <w:rFonts w:ascii="Times New Roman CYR" w:hAnsi="Times New Roman CYR" w:cs="Times New Roman CYR"/>
          <w:b/>
          <w:bCs/>
          <w:sz w:val="24"/>
          <w:szCs w:val="24"/>
        </w:rPr>
        <w:t xml:space="preserve">ро канали збуту й методи продажу, які використовує емітент; про джерела сировини, їх доступність та динаміку цін; інформацію про особливості стану розвитку галузі виробництва, в якій здійснює діяльність емітент, рівень впровадження нових технологій, нових </w:t>
      </w:r>
      <w:r>
        <w:rPr>
          <w:rFonts w:ascii="Times New Roman CYR" w:hAnsi="Times New Roman CYR" w:cs="Times New Roman CYR"/>
          <w:b/>
          <w:bCs/>
          <w:sz w:val="24"/>
          <w:szCs w:val="24"/>
        </w:rPr>
        <w:t>товарів, його становище на ринку; інформацію про конкуренцію в галузі, про особливості продукції (послуг) емітента; перспективні плани розвитку емітента; кількість постачальників за основними видами сировини та матеріалів, що займають більше 10 відсотків у</w:t>
      </w:r>
      <w:r>
        <w:rPr>
          <w:rFonts w:ascii="Times New Roman CYR" w:hAnsi="Times New Roman CYR" w:cs="Times New Roman CYR"/>
          <w:b/>
          <w:bCs/>
          <w:sz w:val="24"/>
          <w:szCs w:val="24"/>
        </w:rPr>
        <w:t xml:space="preserve"> загальному обсязі постачання, у разі якщо емітент здійснює свою діяльність у декількох країнах, необхідно зазначити ті країни, у яких емітентом отримано 10 або більше відсотків від загальної суми доходів за звітний рік </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Основним видом послуг, за рахунок я</w:t>
      </w:r>
      <w:r>
        <w:rPr>
          <w:rFonts w:ascii="Times New Roman CYR" w:hAnsi="Times New Roman CYR" w:cs="Times New Roman CYR"/>
          <w:sz w:val="24"/>
          <w:szCs w:val="24"/>
        </w:rPr>
        <w:t>кого Товариство отримало бiльше 10% доходу за звiтний рiк є надання в оренду й експлуатацiю власного нерухомого та рухомого майна, продукцiї не виробляло. Основними ризиками в дiяльностi емiтента є змiни у податковому законодавствi та порушення термiнiв ро</w:t>
      </w:r>
      <w:r>
        <w:rPr>
          <w:rFonts w:ascii="Times New Roman CYR" w:hAnsi="Times New Roman CYR" w:cs="Times New Roman CYR"/>
          <w:sz w:val="24"/>
          <w:szCs w:val="24"/>
        </w:rPr>
        <w:t xml:space="preserve">зрахункiв з боку контрагентiв. Також негативно впливають на дiяльнiсть товариства загальнодержавнi особливостi, а саме: постiйнi фiнансово-економiчнi змiни, </w:t>
      </w:r>
      <w:r>
        <w:rPr>
          <w:rFonts w:ascii="Times New Roman CYR" w:hAnsi="Times New Roman CYR" w:cs="Times New Roman CYR"/>
          <w:sz w:val="24"/>
          <w:szCs w:val="24"/>
        </w:rPr>
        <w:lastRenderedPageBreak/>
        <w:t>полiтична ситуацiя, податкова полiтика. Всi цi фактори можуть призвести до зменшення обсягiв реалiз</w:t>
      </w:r>
      <w:r>
        <w:rPr>
          <w:rFonts w:ascii="Times New Roman CYR" w:hAnsi="Times New Roman CYR" w:cs="Times New Roman CYR"/>
          <w:sz w:val="24"/>
          <w:szCs w:val="24"/>
        </w:rPr>
        <w:t>ацiї послуг та призвести до зменшення прибутку Товариства. Заходи емiтента щодо зменшення ризикiв, захисту своєї дiяльностi та розширення ринкiв збуту полягають в оперативному реагуваннi на змiни у податковому законодавствi.</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придбання або відчужен</w:t>
      </w:r>
      <w:r>
        <w:rPr>
          <w:rFonts w:ascii="Times New Roman CYR" w:hAnsi="Times New Roman CYR" w:cs="Times New Roman CYR"/>
          <w:b/>
          <w:bCs/>
          <w:sz w:val="24"/>
          <w:szCs w:val="24"/>
        </w:rPr>
        <w:t xml:space="preserve">ня активів за останні п'ять років. Якщо підприємство планує будь-які значні інвестиції або придбання, пов'язані з його господарською діяльністю, їх необхідно описати, включаючи суттєві умови придбання або інвестиції, їх вартість і спосіб фінансування </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 о</w:t>
      </w:r>
      <w:r>
        <w:rPr>
          <w:rFonts w:ascii="Times New Roman CYR" w:hAnsi="Times New Roman CYR" w:cs="Times New Roman CYR"/>
          <w:sz w:val="24"/>
          <w:szCs w:val="24"/>
        </w:rPr>
        <w:t>станнi п'ять рокiв Товариством придбання/вiдчудження активiв не проводилися.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Основні засоби емітента, включаючи об'єкти оренди та будь-які значні правочини емітента щодо них; виробничі потужності та ступінь використання обладнання; спосіб утримання активі</w:t>
      </w:r>
      <w:r>
        <w:rPr>
          <w:rFonts w:ascii="Times New Roman CYR" w:hAnsi="Times New Roman CYR" w:cs="Times New Roman CYR"/>
          <w:b/>
          <w:bCs/>
          <w:sz w:val="24"/>
          <w:szCs w:val="24"/>
        </w:rPr>
        <w:t>в, місцезнаходження основних засобів. Крім того, необхідно описати екологічні питання, що можуть позначитися на використанні активів підприємства, плани капітального будівництва, розширення або удосконалення основних засобів, характер та причини таких план</w:t>
      </w:r>
      <w:r>
        <w:rPr>
          <w:rFonts w:ascii="Times New Roman CYR" w:hAnsi="Times New Roman CYR" w:cs="Times New Roman CYR"/>
          <w:b/>
          <w:bCs/>
          <w:sz w:val="24"/>
          <w:szCs w:val="24"/>
        </w:rPr>
        <w:t>ів, суми видатків, у тому числі вже зроблених, опис методу фінансування, прогнозні дати початку та закінчення діяльності та очікуване зростання виробничих потужностей після її завершення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Для ведення бухгалтерського облiку застосовувати на пiдприємствi бухг</w:t>
      </w:r>
      <w:r>
        <w:rPr>
          <w:rFonts w:ascii="Times New Roman CYR" w:hAnsi="Times New Roman CYR" w:cs="Times New Roman CYR"/>
          <w:sz w:val="24"/>
          <w:szCs w:val="24"/>
        </w:rPr>
        <w:t>алтерську програму "Дебет Плюс", в якiй на пiдставi введеної iнформацiї автоматично формуються вiдповiднi регiстри. Встановити порядок накопичення даних про валовi витрати i валовий дохiд на основi первинних облiкових документiв, якi фiксують здiйснення го</w:t>
      </w:r>
      <w:r>
        <w:rPr>
          <w:rFonts w:ascii="Times New Roman CYR" w:hAnsi="Times New Roman CYR" w:cs="Times New Roman CYR"/>
          <w:sz w:val="24"/>
          <w:szCs w:val="24"/>
        </w:rPr>
        <w:t>сподарських операцiй, на позабалансових рахунках бухгалтерського облiку в програмi "Дебет Плюс", з подальшим використанням цих даних для складання податкових декларацiй та податкової звiтностi. Встановити наскрiзну нумерацiю при виписцi податкових накладни</w:t>
      </w:r>
      <w:r>
        <w:rPr>
          <w:rFonts w:ascii="Times New Roman CYR" w:hAnsi="Times New Roman CYR" w:cs="Times New Roman CYR"/>
          <w:sz w:val="24"/>
          <w:szCs w:val="24"/>
        </w:rPr>
        <w:t xml:space="preserve">х. Придбання (створення) будь-яких необоротних активiв враховувати в складi iнвестицiйної дiяльнiсть. Реалiзацiю i списання (повне або часткове) необоротних активiв враховувати в складi iнвестицiйної дiяльностi. Нарахування амортизацiї необоротних активiв </w:t>
      </w:r>
      <w:r>
        <w:rPr>
          <w:rFonts w:ascii="Times New Roman CYR" w:hAnsi="Times New Roman CYR" w:cs="Times New Roman CYR"/>
          <w:sz w:val="24"/>
          <w:szCs w:val="24"/>
        </w:rPr>
        <w:t>враховувати в складi операцiйної дiяльностi. Нарахування та виплату дивiдендiв акцiонерам Пiдприємства вiдносити до фiнансової дiяльностi. Спiльну дiяльнiсть без створення юридичної особи, операцiї з iнвестування в iншi суб'єкти пiдприємницької дiяльностi,</w:t>
      </w:r>
      <w:r>
        <w:rPr>
          <w:rFonts w:ascii="Times New Roman CYR" w:hAnsi="Times New Roman CYR" w:cs="Times New Roman CYR"/>
          <w:sz w:val="24"/>
          <w:szCs w:val="24"/>
        </w:rPr>
        <w:t xml:space="preserve"> операцiї з фiнансовими iнвестицiями враховувати в складi iнвестицiйної дiяльностi. До складу основних засобiв (рахунок 10) зараховувати об'єкти з очiкуваним термiном корисної експлуатацii бiльше 1 року (або бiльше операцiйного циклу в разi, якщо вiн бiльш</w:t>
      </w:r>
      <w:r>
        <w:rPr>
          <w:rFonts w:ascii="Times New Roman CYR" w:hAnsi="Times New Roman CYR" w:cs="Times New Roman CYR"/>
          <w:sz w:val="24"/>
          <w:szCs w:val="24"/>
        </w:rPr>
        <w:t>е 1 року) i первинної вартiстю понад 6000 грн. До складу iнших необоротних матерiальних активiв (рахунок 11) зараховувати об'єкти з очiкуваним термiном корисної експлуатацiї бiльше 1 року (зокрема спецiальнi iнструменти i спецiальнi пристосування) i вартiс</w:t>
      </w:r>
      <w:r>
        <w:rPr>
          <w:rFonts w:ascii="Times New Roman CYR" w:hAnsi="Times New Roman CYR" w:cs="Times New Roman CYR"/>
          <w:sz w:val="24"/>
          <w:szCs w:val="24"/>
        </w:rPr>
        <w:t>тю менше 6000 грн. Первiсна оцiнка об'єктiв здiйснюється за iсторичною собiвартiстю (вартостi придбання або створення). У разi перевищення вартостi створення об'єкта над його справедливої вартiстю первiсна оцiнка об'єктiв здiйснюється за справедливою вартi</w:t>
      </w:r>
      <w:r>
        <w:rPr>
          <w:rFonts w:ascii="Times New Roman CYR" w:hAnsi="Times New Roman CYR" w:cs="Times New Roman CYR"/>
          <w:sz w:val="24"/>
          <w:szCs w:val="24"/>
        </w:rPr>
        <w:t>стю. Очiкуваний термiн корисного використання об'єктiв, що вводяться в експлуатацiю пiсля 01.01.2017г. Встановлювати i фiксувати в актi введення об'єкта в експлуатацiю. Очiкуваний строк корисного використання об'єктiв, якi перебувають в експлуатацiї на 01.</w:t>
      </w:r>
      <w:r>
        <w:rPr>
          <w:rFonts w:ascii="Times New Roman CYR" w:hAnsi="Times New Roman CYR" w:cs="Times New Roman CYR"/>
          <w:sz w:val="24"/>
          <w:szCs w:val="24"/>
        </w:rPr>
        <w:t>01.2017г., Встановлює постiйно дiюча iнвентаризацiйна комiсiя, фiксує його в актi iнвентаризацiї та оцiнки об'єктiв основних засобiв та iнших необоротних матерiальних активiв. Лiквiдацiйну вартiсть об'єктiв встановлювати в розмiрi перевищення очiкуваного д</w:t>
      </w:r>
      <w:r>
        <w:rPr>
          <w:rFonts w:ascii="Times New Roman CYR" w:hAnsi="Times New Roman CYR" w:cs="Times New Roman CYR"/>
          <w:sz w:val="24"/>
          <w:szCs w:val="24"/>
        </w:rPr>
        <w:t>оходу (виручки) вiд лiквiдацiї об'єкта над очiкуваними витратами, пов'язаними з їх лiквiдацiєю. При перевищеннi очiкуваних витрат на лiквiдацiю об'єкта над очiкуваним доходом (виручки) вiд його реалiзацiї лiквiдацiйну вартiсть дорiвнювати нулю. Лiквiдацiйн</w:t>
      </w:r>
      <w:r>
        <w:rPr>
          <w:rFonts w:ascii="Times New Roman CYR" w:hAnsi="Times New Roman CYR" w:cs="Times New Roman CYR"/>
          <w:sz w:val="24"/>
          <w:szCs w:val="24"/>
        </w:rPr>
        <w:t xml:space="preserve">у вартiсть об'єктiв, що вводяться в експлуатацiю пiсля 01.01.2017 р, встановлювати i фiксувати в актi введення об'єкта в експлуатацiю. Аналiтичний облiк основних засобiв вести iз застосуванням iнвентарних карток. Первiсну оцiнку об'єктiв здiйснювати за </w:t>
      </w:r>
      <w:r>
        <w:rPr>
          <w:rFonts w:ascii="Times New Roman CYR" w:hAnsi="Times New Roman CYR" w:cs="Times New Roman CYR"/>
          <w:sz w:val="24"/>
          <w:szCs w:val="24"/>
        </w:rPr>
        <w:lastRenderedPageBreak/>
        <w:t>iст</w:t>
      </w:r>
      <w:r>
        <w:rPr>
          <w:rFonts w:ascii="Times New Roman CYR" w:hAnsi="Times New Roman CYR" w:cs="Times New Roman CYR"/>
          <w:sz w:val="24"/>
          <w:szCs w:val="24"/>
        </w:rPr>
        <w:t>оричною собiвартiстю (вартостi придбання або створення). У разi перевищення вартостi створення об'єкта над його справедливою вартiстю первiсну оцiнку об'єктiв здiйснювати за справедливою вартiстю. Лiквiдацiйну вартiсть об'єктiв нематерiальних активiв встан</w:t>
      </w:r>
      <w:r>
        <w:rPr>
          <w:rFonts w:ascii="Times New Roman CYR" w:hAnsi="Times New Roman CYR" w:cs="Times New Roman CYR"/>
          <w:sz w:val="24"/>
          <w:szCs w:val="24"/>
        </w:rPr>
        <w:t xml:space="preserve">овити рiвний нулю. Нарахування амортизацiї нематерiальних активiв здiйснювати прямолiнiйним методом на протягом строку їх корисного використання. Нарахування амортизацiї починати з мiсяця, наступного за мiсяцем введення об'єкта в експлуатацiю, i припиняти </w:t>
      </w:r>
      <w:r>
        <w:rPr>
          <w:rFonts w:ascii="Times New Roman CYR" w:hAnsi="Times New Roman CYR" w:cs="Times New Roman CYR"/>
          <w:sz w:val="24"/>
          <w:szCs w:val="24"/>
        </w:rPr>
        <w:t>(призупиняти) починаючи з мiсяця, наступного за мiсяцем виведення об'єкта з експлуатацiї в разi модернiзацiї, консервацiї або для подальшої реалiзацiї. Одиницею запасiв вважати вид (найменування) запасiв. Придбанi (отриманi) запаси прибуткувати по iсторичн</w:t>
      </w:r>
      <w:r>
        <w:rPr>
          <w:rFonts w:ascii="Times New Roman CYR" w:hAnsi="Times New Roman CYR" w:cs="Times New Roman CYR"/>
          <w:sz w:val="24"/>
          <w:szCs w:val="24"/>
        </w:rPr>
        <w:t xml:space="preserve">iй (первiсної) вартостi. Вартiсть запасiв, виготовлених власними силами, визначати згiдно П (С)БО-16. Вартiсть зворотних вiдходiв, отриманих вiд утилiзацiї виробничого браку, приймати на рiвнi чистої вартостi реалiзацiї таких вiдходiв. У разi неможливостi </w:t>
      </w:r>
      <w:r>
        <w:rPr>
          <w:rFonts w:ascii="Times New Roman CYR" w:hAnsi="Times New Roman CYR" w:cs="Times New Roman CYR"/>
          <w:sz w:val="24"/>
          <w:szCs w:val="24"/>
        </w:rPr>
        <w:t xml:space="preserve">визначення чистої вартостi реалiзацiї зменшення або збiльшення витрат прибуткувати за вартiстю сировини (матерiалiв), з якого виготовленi бракованi (некондицiйнi) вироби. Оприбуткованi запаси вiдображати за найменшою з двох оцiнок - первiсною вартiстю або </w:t>
      </w:r>
      <w:r>
        <w:rPr>
          <w:rFonts w:ascii="Times New Roman CYR" w:hAnsi="Times New Roman CYR" w:cs="Times New Roman CYR"/>
          <w:sz w:val="24"/>
          <w:szCs w:val="24"/>
        </w:rPr>
        <w:t>чистою вартiстю реалiзацiї. Встановити метод списання запасiв у виробництво i реалiзацiю за методом ФIФО.</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Проблеми, які впливають на діяльність емітента; ступінь залежності від законодавчих або економічних обмежень</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дiяльнiсть емiтента впливає нестабiль</w:t>
      </w:r>
      <w:r>
        <w:rPr>
          <w:rFonts w:ascii="Times New Roman CYR" w:hAnsi="Times New Roman CYR" w:cs="Times New Roman CYR"/>
          <w:sz w:val="24"/>
          <w:szCs w:val="24"/>
        </w:rPr>
        <w:t>нiсть цiнової та економiчної полiтики держави, зростання iндексу iнфляцiї, що приводить до зростання цiн на матерiали та сировину, а також на послуги, що обумовлює сплатоспроможнiсть замовникiв; недостатнiсть власних обiгових коштiв, а також значний податк</w:t>
      </w:r>
      <w:r>
        <w:rPr>
          <w:rFonts w:ascii="Times New Roman CYR" w:hAnsi="Times New Roman CYR" w:cs="Times New Roman CYR"/>
          <w:sz w:val="24"/>
          <w:szCs w:val="24"/>
        </w:rPr>
        <w:t>овий тиск на результати дiяльностi пiдприємства та фонд оплати працi; нестабiльнiсть законодавства України, а також негативний вплив макроекономiчних процесiв на загальний стан в країнi, i як наслiдок,  зниження дiлової активностi емiтента. Викладенi пробл</w:t>
      </w:r>
      <w:r>
        <w:rPr>
          <w:rFonts w:ascii="Times New Roman CYR" w:hAnsi="Times New Roman CYR" w:cs="Times New Roman CYR"/>
          <w:sz w:val="24"/>
          <w:szCs w:val="24"/>
        </w:rPr>
        <w:t>еми свiдчать про високий ступiнь залежностi вiд законодавчих та економiчних обмежень. Вирiшення цих проблем можливо лише у разi змiн в економiцi та податковiй полiтицi держави, а звiдси полiтичнi та макроекономiчнi ризики емiтента тобто: полiтична нестабiл</w:t>
      </w:r>
      <w:r>
        <w:rPr>
          <w:rFonts w:ascii="Times New Roman CYR" w:hAnsi="Times New Roman CYR" w:cs="Times New Roman CYR"/>
          <w:sz w:val="24"/>
          <w:szCs w:val="24"/>
        </w:rPr>
        <w:t>ьнiсть, зниження темпiв економiчного розвитку, зростання iнфляцiї, податкове навантаження.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обраної політики щодо фінансування діяльності емітента, достатність робочого капіталу для поточних потреб, можливі шляхи покращення ліквідності за оцінками фахівців емітента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Пiдприємство в своєї дiяльноiстi використовує власнi кошти. Робочого капiталу</w:t>
      </w:r>
      <w:r>
        <w:rPr>
          <w:rFonts w:ascii="Times New Roman CYR" w:hAnsi="Times New Roman CYR" w:cs="Times New Roman CYR"/>
          <w:sz w:val="24"/>
          <w:szCs w:val="24"/>
        </w:rPr>
        <w:t xml:space="preserve"> для поточних потреб достатньо. Можливим шляхом покращення лiквiдностi пiдприємства є збiльшення ставок орендної плати орендарям.</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Вартість укладених, але ще не виконаних договорів (контрактів) на кінець звітного періоду (загальний підсумок) та очікувані п</w:t>
      </w:r>
      <w:r>
        <w:rPr>
          <w:rFonts w:ascii="Times New Roman CYR" w:hAnsi="Times New Roman CYR" w:cs="Times New Roman CYR"/>
          <w:b/>
          <w:bCs/>
          <w:sz w:val="24"/>
          <w:szCs w:val="24"/>
        </w:rPr>
        <w:t>рибутки від виконання цих договорів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 кiнець звiтного перiоду емiтент не має невиконаних договорiв, всi договори виконанi в повному обсязi.</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 xml:space="preserve">Стратегія подальшої діяльності емітента щонайменше на рік (щодо розширення виробництва, реконструкції, поліпшення </w:t>
      </w:r>
      <w:r>
        <w:rPr>
          <w:rFonts w:ascii="Times New Roman CYR" w:hAnsi="Times New Roman CYR" w:cs="Times New Roman CYR"/>
          <w:b/>
          <w:bCs/>
          <w:sz w:val="24"/>
          <w:szCs w:val="24"/>
        </w:rPr>
        <w:t>фінансового стану, опис істотних факторів, які можуть вплинути на діяльність емітента в майбутньому)</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найближчi роки Товариство планує поширення спектру надаваних послуг, проведення рекламних компанiй з метою залучення нових клiєнтiв, ефективне i рацiонал</w:t>
      </w:r>
      <w:r>
        <w:rPr>
          <w:rFonts w:ascii="Times New Roman CYR" w:hAnsi="Times New Roman CYR" w:cs="Times New Roman CYR"/>
          <w:sz w:val="24"/>
          <w:szCs w:val="24"/>
        </w:rPr>
        <w:t>ьне використання майна, коштiв i iнших ресурсiв з метою отримання прибутку, а також пошук iнвесторiв з метою поновлення виробничої дiяльностi. Iстотними факторами, якi можуть вплинути на дiяльнiсть емiтента в майбутньому є зниження платоспроможностi населе</w:t>
      </w:r>
      <w:r>
        <w:rPr>
          <w:rFonts w:ascii="Times New Roman CYR" w:hAnsi="Times New Roman CYR" w:cs="Times New Roman CYR"/>
          <w:sz w:val="24"/>
          <w:szCs w:val="24"/>
        </w:rPr>
        <w:t>ння, поглиблення iнфляцiї, загальноекономiчнi негативнi тенденцiї в країнi.</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Опис політики емітента щодо досліджень та розробок, вказати суму витрат на дослідження та розробку за звітний рік</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 у звiтному роцi не здiйснював дослiджень та розробок, вит</w:t>
      </w:r>
      <w:r>
        <w:rPr>
          <w:rFonts w:ascii="Times New Roman CYR" w:hAnsi="Times New Roman CYR" w:cs="Times New Roman CYR"/>
          <w:sz w:val="24"/>
          <w:szCs w:val="24"/>
        </w:rPr>
        <w:t>рат на дослiдження та розробки за звiтний рiк не мав.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Інша інформація, яка може бути істотною для оцінки інвестором фінансового стану та результатів діяльності емітента, у тому числі, за наявності, інформацію про результати та аналіз господарювання емітен</w:t>
      </w:r>
      <w:r>
        <w:rPr>
          <w:rFonts w:ascii="Times New Roman CYR" w:hAnsi="Times New Roman CYR" w:cs="Times New Roman CYR"/>
          <w:b/>
          <w:bCs/>
          <w:sz w:val="24"/>
          <w:szCs w:val="24"/>
        </w:rPr>
        <w:t>та за останні три роки у формі аналітичної довідки в довільній формі</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 останнi три роки емiтент здiйснює дiї, спрямованi на розширення своєї дiяльностi як у грошовому так i в якiсному виразi. Iншої iнформацiї, яка може бути iстотною для оцiнки iнвестором </w:t>
      </w:r>
      <w:r>
        <w:rPr>
          <w:rFonts w:ascii="Times New Roman CYR" w:hAnsi="Times New Roman CYR" w:cs="Times New Roman CYR"/>
          <w:sz w:val="24"/>
          <w:szCs w:val="24"/>
        </w:rPr>
        <w:t>фiнансового стану та результатiв дiяльностi емiтента немає, аналiзу господарювання за останнi три роки емiтент не проводив.</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IV. Інформація про органи управління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000"/>
        <w:gridCol w:w="4000"/>
        <w:gridCol w:w="4000"/>
      </w:tblGrid>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Орган управління</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Структура</w:t>
            </w:r>
          </w:p>
        </w:tc>
        <w:tc>
          <w:tcPr>
            <w:tcW w:w="40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Персональний склад</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Вищий орган управлiння</w:t>
            </w:r>
          </w:p>
        </w:tc>
        <w:tc>
          <w:tcPr>
            <w:tcW w:w="4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Загальнi збори акцiонерiв</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Акцiонери згiдно перелiку акцiонерiв, якi мають право на участь у загальних зборах емiтента, складеному на облiкову дату.</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Виконавчий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Колегiальний в складi голови та членiв Правлiння</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Буренiн Iгор Олексiйович - голова правлiння</w:t>
            </w:r>
          </w:p>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Буренiна Тетяна Володимирiвна - член правлiння</w:t>
            </w:r>
          </w:p>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Лаженцева Наталiя Анатолiївна - член правлiння</w:t>
            </w:r>
          </w:p>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w:t>
            </w:r>
          </w:p>
        </w:tc>
        <w:tc>
          <w:tcPr>
            <w:tcW w:w="4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Наглядова рада в кiлькостi 3 осiб</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Лаженцев Юрiй Борисович - голова наглядової ради</w:t>
            </w:r>
          </w:p>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Сердюк Володимир Н</w:t>
            </w:r>
            <w:r>
              <w:rPr>
                <w:rFonts w:ascii="Times New Roman CYR" w:hAnsi="Times New Roman CYR" w:cs="Times New Roman CYR"/>
              </w:rPr>
              <w:t>икандрович - член наглядової ради</w:t>
            </w:r>
          </w:p>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Кишко Едуард Вiкторович - член наглядової ради</w:t>
            </w:r>
          </w:p>
        </w:tc>
      </w:tr>
      <w:tr w:rsidR="00000000">
        <w:tblPrEx>
          <w:tblCellMar>
            <w:top w:w="0" w:type="dxa"/>
            <w:bottom w:w="0" w:type="dxa"/>
          </w:tblCellMar>
        </w:tblPrEx>
        <w:trPr>
          <w:trHeight w:val="200"/>
        </w:trPr>
        <w:tc>
          <w:tcPr>
            <w:tcW w:w="2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Контролюючий орган</w:t>
            </w:r>
          </w:p>
        </w:tc>
        <w:tc>
          <w:tcPr>
            <w:tcW w:w="4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Ревiзiйна комiсiя в складi 3 осiб</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Бродський Сергiй Олександрович - голова ревiзiйної комiсiї</w:t>
            </w:r>
          </w:p>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Яцюк Валерiй Васильович - член ревiзiйної комiсiї</w:t>
            </w:r>
          </w:p>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Кишко Iрина Едуардiвна - член ревiзiйної комiсiї</w:t>
            </w:r>
          </w:p>
        </w:tc>
      </w:tr>
    </w:tbl>
    <w:p w:rsidR="00000000" w:rsidRDefault="00BD0656">
      <w:pPr>
        <w:widowControl w:val="0"/>
        <w:autoSpaceDE w:val="0"/>
        <w:autoSpaceDN w:val="0"/>
        <w:adjustRightInd w:val="0"/>
        <w:spacing w:after="0" w:line="240" w:lineRule="auto"/>
        <w:rPr>
          <w:rFonts w:ascii="Times New Roman CYR" w:hAnsi="Times New Roman CYR" w:cs="Times New Roman CYR"/>
        </w:rPr>
      </w:pPr>
    </w:p>
    <w:p w:rsidR="00000000" w:rsidRDefault="00BD0656">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 Інформація про посадових осіб емітента</w:t>
      </w: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щодо освіти та стажу роботи посадових осіб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900"/>
        <w:gridCol w:w="2500"/>
        <w:gridCol w:w="3000"/>
        <w:gridCol w:w="850"/>
        <w:gridCol w:w="2250"/>
        <w:gridCol w:w="1000"/>
        <w:gridCol w:w="3050"/>
        <w:gridCol w:w="1550"/>
      </w:tblGrid>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з/п</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Рік народження</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Освіта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Стаж роботи (років)</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підприємства, ідентифікаційний код юридичної особи та посада, яку займав</w:t>
            </w:r>
          </w:p>
        </w:tc>
        <w:tc>
          <w:tcPr>
            <w:tcW w:w="155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набуття повноважень та термін, на який обрано (призначено)</w:t>
            </w:r>
          </w:p>
        </w:tc>
      </w:tr>
      <w:tr w:rsidR="00000000">
        <w:tblPrEx>
          <w:tblCellMar>
            <w:top w:w="0" w:type="dxa"/>
            <w:bottom w:w="0" w:type="dxa"/>
          </w:tblCellMar>
        </w:tblPrEx>
        <w:trPr>
          <w:trHeight w:val="200"/>
        </w:trPr>
        <w:tc>
          <w:tcPr>
            <w:tcW w:w="9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5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правлiння</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Буренiн Iгор Олексiйович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"Талiсман ЛТД", 21937685, заступник директора</w:t>
            </w:r>
          </w:p>
        </w:tc>
        <w:tc>
          <w:tcPr>
            <w:tcW w:w="155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12.04.2012, до вiдкликання</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емiтента встановленi Статутом Товариства Винагорода в грошовiй та в натуральнiй формах посадовiй особi емiтента є комерцiйною таємницею. Змiн у персональному складi посадових осiб за звiтний перiод не було Непогаше</w:t>
            </w:r>
            <w:r>
              <w:rPr>
                <w:rFonts w:ascii="Times New Roman CYR" w:hAnsi="Times New Roman CYR" w:cs="Times New Roman CYR"/>
              </w:rPr>
              <w:t>ної судимостi за корисливi та посадовi злочини посадова особа емiтента не має. Загальний стаж роботи посадової особи - 35 рокiв. Протягом останнiх 5 рокiв посадова особа не працює та не займає посад на будь-яких iнших пiдприємствах.</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правлiння</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Бурен</w:t>
            </w:r>
            <w:r>
              <w:rPr>
                <w:rFonts w:ascii="Times New Roman CYR" w:hAnsi="Times New Roman CYR" w:cs="Times New Roman CYR"/>
              </w:rPr>
              <w:t>iна Тетяна Володимирiвна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1973</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"Талiсман ЛТД", 21937685, головний економiст</w:t>
            </w:r>
          </w:p>
        </w:tc>
        <w:tc>
          <w:tcPr>
            <w:tcW w:w="155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26.04.2016, до вiдкликання</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Повноваження та обов'язки посадової </w:t>
            </w:r>
            <w:r>
              <w:rPr>
                <w:rFonts w:ascii="Times New Roman CYR" w:hAnsi="Times New Roman CYR" w:cs="Times New Roman CYR"/>
              </w:rPr>
              <w:t>особи емiтента встановленi Статутом Товариства Винагорода в грошовiй та в натуральнiй формах посадовiй особi емiтента є комерцiйною таємницею. Змiн у персональному складi посадових осiб за звiтний перiод не було Непогашеної судимостi за корисливi та посадо</w:t>
            </w:r>
            <w:r>
              <w:rPr>
                <w:rFonts w:ascii="Times New Roman CYR" w:hAnsi="Times New Roman CYR" w:cs="Times New Roman CYR"/>
              </w:rPr>
              <w:t xml:space="preserve">вi злочини посадова особа емiтента не має. Загальний стаж роботи посадової особи - 20 рокiв. Протягом останнiх 5 рокiв посадова особа працювала на ТОВ "Талисман Лтд" , головним економiстом. Мiсцезнаходження: 51200, Днiпропетровська обл., м. Новомосковськ, </w:t>
            </w:r>
            <w:r>
              <w:rPr>
                <w:rFonts w:ascii="Times New Roman CYR" w:hAnsi="Times New Roman CYR" w:cs="Times New Roman CYR"/>
              </w:rPr>
              <w:t>вул. Херсонська, буд. 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правлiння</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Лаженцева Наталiя Анатолiївна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1976</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"Талiсман ЛТД", 21937685, головний бухгалтер-економiст</w:t>
            </w:r>
          </w:p>
        </w:tc>
        <w:tc>
          <w:tcPr>
            <w:tcW w:w="155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26.04.2016, до вiдкликання</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емiтента встановленi Статутом Товариства Винагорода в грошовiй та в натуральнiй формах посадовiй особi емiтента є комерцiйною таємницею. Змiн у персональному складi посадових осiб за звiтний перiод не було Непогаше</w:t>
            </w:r>
            <w:r>
              <w:rPr>
                <w:rFonts w:ascii="Times New Roman CYR" w:hAnsi="Times New Roman CYR" w:cs="Times New Roman CYR"/>
              </w:rPr>
              <w:t>ної судимостi за корисливi та посадовi злочини посадова особа емiтента не має. Загальний стаж роботи посадової особи - 22 роки. Протягом останнiх 5 рокiв посадова особа працювала на ТОВ "Талисман Лтд" , головний бухгалтер-економiст. Мiсцезнаходження: 51200</w:t>
            </w:r>
            <w:r>
              <w:rPr>
                <w:rFonts w:ascii="Times New Roman CYR" w:hAnsi="Times New Roman CYR" w:cs="Times New Roman CYR"/>
              </w:rPr>
              <w:t>, Днiпропетровська обл., м. Новомосковськ, вул.. Херсонська, буд. 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Лаженцев Юрiй Борисович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1970</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Приватне акцiонерне товариство </w:t>
            </w:r>
            <w:r>
              <w:rPr>
                <w:rFonts w:ascii="Times New Roman CYR" w:hAnsi="Times New Roman CYR" w:cs="Times New Roman CYR"/>
              </w:rPr>
              <w:lastRenderedPageBreak/>
              <w:t>"Новомосковський хлiбозавод", 00381396, голова наглядової ради</w:t>
            </w:r>
          </w:p>
        </w:tc>
        <w:tc>
          <w:tcPr>
            <w:tcW w:w="155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27.04.2018,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емiтента встановленi Статутом Товариства. Винагорода в грошовiй та в натуральнiй формах посадовiй особi емiтента є комерцiйною таємницею. Рiшення про припинення повноважень прийнято рiчними Загальними зборами акцiо</w:t>
            </w:r>
            <w:r>
              <w:rPr>
                <w:rFonts w:ascii="Times New Roman CYR" w:hAnsi="Times New Roman CYR" w:cs="Times New Roman CYR"/>
              </w:rPr>
              <w:t>нерiв, що вiдбулися 27.04.2018р., у звязку iз закiнченям строку обрання (протокол №1 вiд 27.04.2018 р.). Рiшення про обрання прийняте рiчними Загальними зборами акцiонерiв, що вiдбулися 27.04.2018р. (протокол №1 вiд 27.04.2018 р.). Непогашеної судимостi за</w:t>
            </w:r>
            <w:r>
              <w:rPr>
                <w:rFonts w:ascii="Times New Roman CYR" w:hAnsi="Times New Roman CYR" w:cs="Times New Roman CYR"/>
              </w:rPr>
              <w:t xml:space="preserve"> корисливi та посадовi злочини посадова особа емiтента не має. Загальний стаж роботи посадової особи - 31 рiк. Протягом останнiх 5 рокiв посадова особа працює на посадi директора ТОВ "Талисман Лтд" (мiсцезнаходження: 51200, Днiпропетровська обл., м. Новомо</w:t>
            </w:r>
            <w:r>
              <w:rPr>
                <w:rFonts w:ascii="Times New Roman CYR" w:hAnsi="Times New Roman CYR" w:cs="Times New Roman CYR"/>
              </w:rPr>
              <w:t>сковськ, вул.. Херсонська, буд. 8). Посадова особа є акцiонером Товариства.</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Сердюк Володимир Никандрович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1959</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"Новомосковський хлiбозавод", 00381396, член наглядової ради</w:t>
            </w:r>
          </w:p>
        </w:tc>
        <w:tc>
          <w:tcPr>
            <w:tcW w:w="155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27.04.2018,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емiтента встановленi Статутом Товариства. Винагорода в грошовiй та в натуральнiй формах посадовiй особi емiтента є комерцiйною таємницею. Рiшення про припинення повноважень прийнято рiчними Загальними зборами акцiо</w:t>
            </w:r>
            <w:r>
              <w:rPr>
                <w:rFonts w:ascii="Times New Roman CYR" w:hAnsi="Times New Roman CYR" w:cs="Times New Roman CYR"/>
              </w:rPr>
              <w:t>нерiв, що вiдбулися 27.04.2018р., у звязку iз закiнченям строку обрання (протокол №1 вiд 27.04.2018 р.). Рiшення про обрання прийняте рiчними Загальними зборами акцiонерiв, що вiдбулися 27.04.2018р. (протокол №1 вiд 27.04.2018 р.). Непогашеної судимостi за</w:t>
            </w:r>
            <w:r>
              <w:rPr>
                <w:rFonts w:ascii="Times New Roman CYR" w:hAnsi="Times New Roman CYR" w:cs="Times New Roman CYR"/>
              </w:rPr>
              <w:t xml:space="preserve"> корисливi та посадовi злочини посадова особа емiтента не має. Загальний стаж роботи посадової особи - 42 рiк. Протягом останнiх 5 рокiв посадова особа не працює та не займає посад на будь-яких iнших пiдприємствах. Посадова особа є акцiонером Товариства.</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наглядової ради</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Кишко Едуард Вiкторович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1969</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"Новомосковський хлiбозавод", 00381396, головний iнженер</w:t>
            </w:r>
          </w:p>
        </w:tc>
        <w:tc>
          <w:tcPr>
            <w:tcW w:w="155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27.04.2018, на 3 роки</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емiтента встановленi Статутом Товариства. Винагорода в грошовiй та в натуральнiй формах посадовiй особi емiтента є комерцiйною таємницею. Рiшення про припинення повноважень прийнято рiчними Загальними зборами акцiо</w:t>
            </w:r>
            <w:r>
              <w:rPr>
                <w:rFonts w:ascii="Times New Roman CYR" w:hAnsi="Times New Roman CYR" w:cs="Times New Roman CYR"/>
              </w:rPr>
              <w:t>нерiв, що вiдбулися 27.04.2018р., у звязку iз закiнченям строку обрання (протокол №1 вiд 27.04.2018 р.). Рiшення про обрання прийняте рiчними Загальними зборами акцiонерiв, що вiдбулися 27.04.2018р. (протокол №1 вiд 27.04.2018 р.). Непогашеної судимостi за</w:t>
            </w:r>
            <w:r>
              <w:rPr>
                <w:rFonts w:ascii="Times New Roman CYR" w:hAnsi="Times New Roman CYR" w:cs="Times New Roman CYR"/>
              </w:rPr>
              <w:t xml:space="preserve"> корисливi та посадовi злочини посадова особа емiтента не має. Загальний стаж роботи посадової особи - 35 рокiв. Протягом останнiх 5 рокiв посадова особа працював на ПрАТ "Новомосковський хлiбозавод", головним iнженером. Мiсцезнаходження: Днiпропетровська </w:t>
            </w:r>
            <w:r>
              <w:rPr>
                <w:rFonts w:ascii="Times New Roman CYR" w:hAnsi="Times New Roman CYR" w:cs="Times New Roman CYR"/>
              </w:rPr>
              <w:t>обл., м. Новомосковськ, вул. Сучкова, буд. 35. Посадова особа є акцiонером Товариства.</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Бродський Сергiй Олександрович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1958</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середня спецiальна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45</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xml:space="preserve">Товариство з обмеженою вiдповiдальнiстю "Талiсман ЛТД", 21937685, механiк </w:t>
            </w:r>
            <w:r>
              <w:rPr>
                <w:rFonts w:ascii="Times New Roman CYR" w:hAnsi="Times New Roman CYR" w:cs="Times New Roman CYR"/>
              </w:rPr>
              <w:lastRenderedPageBreak/>
              <w:t>транспортного вiддiлу</w:t>
            </w:r>
          </w:p>
        </w:tc>
        <w:tc>
          <w:tcPr>
            <w:tcW w:w="155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25.04.2016, на 5 рокiв</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емiтента встановленi Статутом Товариства. Винагорода в грошовiй та в натуральнiй формах посадовiй особi емiтента є комерцiйною таємницею. Змiн у персональному складi посадових осiб за звiтний перiод не було. Непога</w:t>
            </w:r>
            <w:r>
              <w:rPr>
                <w:rFonts w:ascii="Times New Roman CYR" w:hAnsi="Times New Roman CYR" w:cs="Times New Roman CYR"/>
              </w:rPr>
              <w:t>шеної судимостi за корисливi та посадовi злочини посадова особа емiтента не має. Загальний стаж роботи посадової особи - 45 рокiв. Протягом останнiх 5 рокiв посадова особа не працює та не займає посад на будь-яких iнших пiдприємствах.</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Член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Яцюк Валерiй Васильович</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1964</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"Талiсман ЛТД", 21937685, товарознавець</w:t>
            </w:r>
          </w:p>
        </w:tc>
        <w:tc>
          <w:tcPr>
            <w:tcW w:w="155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25.04.2016, на 5 рокiв</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емiтента встановленi Статутом Товариства. Винагорода в грошовiй та в натуральнiй формах посадовiй особi емiтента є комерцiйною таємницею. Змiн у персональному складi посадових осiб за звiтний перiод не було. Непога</w:t>
            </w:r>
            <w:r>
              <w:rPr>
                <w:rFonts w:ascii="Times New Roman CYR" w:hAnsi="Times New Roman CYR" w:cs="Times New Roman CYR"/>
              </w:rPr>
              <w:t>шеної судимостi за корисливi та посадовi злочини посадова особа емiтента не має. Загальний стаж роботи посадової особи - 35 рокiв. Протягом останнiх 5 рокiв посадова особа працювала товарознавцем на ТОВ "Талисман Лтд" ( Мiсцезнаходження: Днiпропетровська о</w:t>
            </w:r>
            <w:r>
              <w:rPr>
                <w:rFonts w:ascii="Times New Roman CYR" w:hAnsi="Times New Roman CYR" w:cs="Times New Roman CYR"/>
              </w:rPr>
              <w:t>бл., м. Новомосковськ, вул. Херсонська, буд. 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Голова ревiзiйної комiсiї</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Кишко Iрина Едуардiвна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1977</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вища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"Талiсман ЛТД", 21937685, бухгалтер</w:t>
            </w:r>
          </w:p>
        </w:tc>
        <w:tc>
          <w:tcPr>
            <w:tcW w:w="155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25.04.2016, на 5 рокiв</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емiтента встановленi Статутом Товариства. Винагорода в грошовiй та в натуральнiй формах посадовiй особi емiтента є комерцiйною таємницею. Змiн у персональному складi посадових осiб за звiтний перiод не було. Непога</w:t>
            </w:r>
            <w:r>
              <w:rPr>
                <w:rFonts w:ascii="Times New Roman CYR" w:hAnsi="Times New Roman CYR" w:cs="Times New Roman CYR"/>
              </w:rPr>
              <w:t>шеної судимостi за корисливi та посадовi злочини посадова особа емiтента не має. Загальний стаж роботи посадової особи - 17 рокiв. Протягом останнiх 5 рокiв посадова особа працювала на "ТОВ "Талисман ЛТД", бухгалтер. Мiсцезнаходження: Днiпропетровська обл.</w:t>
            </w:r>
            <w:r>
              <w:rPr>
                <w:rFonts w:ascii="Times New Roman CYR" w:hAnsi="Times New Roman CYR" w:cs="Times New Roman CYR"/>
              </w:rPr>
              <w:t>, м. Новомосковськ, вул. Херсонська, буд. 8.</w:t>
            </w:r>
          </w:p>
        </w:tc>
      </w:tr>
      <w:tr w:rsidR="00000000">
        <w:tblPrEx>
          <w:tblCellMar>
            <w:top w:w="0" w:type="dxa"/>
            <w:bottom w:w="0" w:type="dxa"/>
          </w:tblCellMar>
        </w:tblPrEx>
        <w:trPr>
          <w:trHeight w:val="200"/>
        </w:trPr>
        <w:tc>
          <w:tcPr>
            <w:tcW w:w="900" w:type="dxa"/>
            <w:vMerge w:val="restart"/>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Головний бухгалтер</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Савельєва Лiдiя Петрiвна</w:t>
            </w:r>
          </w:p>
        </w:tc>
        <w:tc>
          <w:tcPr>
            <w:tcW w:w="8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1955</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середня спецiальна</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w:t>
            </w:r>
          </w:p>
        </w:tc>
        <w:tc>
          <w:tcPr>
            <w:tcW w:w="30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Приватне акцiонерне товариство "Павлоградхлiб", 31381106, головний бухгалтер</w:t>
            </w:r>
          </w:p>
        </w:tc>
        <w:tc>
          <w:tcPr>
            <w:tcW w:w="155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12.04.2012, до вiдкликання</w:t>
            </w:r>
          </w:p>
        </w:tc>
      </w:tr>
      <w:tr w:rsidR="00000000">
        <w:tblPrEx>
          <w:tblCellMar>
            <w:top w:w="0" w:type="dxa"/>
            <w:bottom w:w="0" w:type="dxa"/>
          </w:tblCellMar>
        </w:tblPrEx>
        <w:trPr>
          <w:trHeight w:val="200"/>
        </w:trPr>
        <w:tc>
          <w:tcPr>
            <w:tcW w:w="900" w:type="dxa"/>
            <w:vMerge/>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4200" w:type="dxa"/>
            <w:gridSpan w:val="7"/>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Опис:</w:t>
            </w: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Повноваження та обов'язки посадової особи емiтента встановленi Статутом Товариства Винагорода в грошовiй та в натуральнiй формах посадовiй особi емiтента є комерцiйною таємницею. Змiн у персональному складi посадових осiб за звiтний перiод не було Непогаше</w:t>
            </w:r>
            <w:r>
              <w:rPr>
                <w:rFonts w:ascii="Times New Roman CYR" w:hAnsi="Times New Roman CYR" w:cs="Times New Roman CYR"/>
              </w:rPr>
              <w:t>ної судимостi за корисливi та посадовi злочини посадова особа емiтента не має. Загальний стаж роботи посадової особи - 48 рокiв. Протягом останнiх 5 рокiв посадова особа займає посаду головного бухгалтера ПрАТ "Павлоградхлiб" (мiсцезнаходження 51403, Днiпр</w:t>
            </w:r>
            <w:r>
              <w:rPr>
                <w:rFonts w:ascii="Times New Roman CYR" w:hAnsi="Times New Roman CYR" w:cs="Times New Roman CYR"/>
              </w:rPr>
              <w:t>опетровська обл.., м. Павлоград, вул. Шутя, б.5а)</w:t>
            </w:r>
          </w:p>
        </w:tc>
      </w:tr>
    </w:tbl>
    <w:p w:rsidR="00000000" w:rsidRDefault="00BD0656">
      <w:pPr>
        <w:widowControl w:val="0"/>
        <w:autoSpaceDE w:val="0"/>
        <w:autoSpaceDN w:val="0"/>
        <w:adjustRightInd w:val="0"/>
        <w:spacing w:after="0" w:line="240" w:lineRule="auto"/>
        <w:rPr>
          <w:rFonts w:ascii="Times New Roman CYR" w:hAnsi="Times New Roman CYR" w:cs="Times New Roman CYR"/>
        </w:rPr>
      </w:pPr>
    </w:p>
    <w:p w:rsidR="00000000" w:rsidRDefault="00BD0656">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2. Інформація про володіння посадовими особами емітента акціями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4400"/>
        <w:gridCol w:w="1200"/>
        <w:gridCol w:w="1300"/>
        <w:gridCol w:w="2400"/>
        <w:gridCol w:w="2771"/>
      </w:tblGrid>
      <w:tr w:rsidR="00000000">
        <w:tblPrEx>
          <w:tblCellMar>
            <w:top w:w="0" w:type="dxa"/>
            <w:bottom w:w="0" w:type="dxa"/>
          </w:tblCellMar>
        </w:tblPrEx>
        <w:trPr>
          <w:trHeight w:val="200"/>
        </w:trPr>
        <w:tc>
          <w:tcPr>
            <w:tcW w:w="3050" w:type="dxa"/>
            <w:vMerge w:val="restart"/>
            <w:tcBorders>
              <w:top w:val="single" w:sz="6" w:space="0" w:color="auto"/>
              <w:bottom w:val="nil"/>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Посада</w:t>
            </w:r>
          </w:p>
        </w:tc>
        <w:tc>
          <w:tcPr>
            <w:tcW w:w="4400" w:type="dxa"/>
            <w:vMerge w:val="restart"/>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Прізвище, ім'я, по батькові фізичної особи або повне найменування юридичної особи </w:t>
            </w:r>
          </w:p>
        </w:tc>
        <w:tc>
          <w:tcPr>
            <w:tcW w:w="1200" w:type="dxa"/>
            <w:vMerge w:val="restart"/>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 xml:space="preserve"> Кількі</w:t>
            </w:r>
            <w:r>
              <w:rPr>
                <w:rFonts w:ascii="Times New Roman CYR" w:hAnsi="Times New Roman CYR" w:cs="Times New Roman CYR"/>
                <w:b/>
                <w:bCs/>
              </w:rPr>
              <w:t>сть акцій (шт.)</w:t>
            </w:r>
          </w:p>
        </w:tc>
        <w:tc>
          <w:tcPr>
            <w:tcW w:w="1300" w:type="dxa"/>
            <w:vMerge w:val="restart"/>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5171"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050" w:type="dxa"/>
            <w:vMerge/>
            <w:tcBorders>
              <w:top w:val="nil"/>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p>
        </w:tc>
        <w:tc>
          <w:tcPr>
            <w:tcW w:w="4400" w:type="dxa"/>
            <w:vMerge/>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p>
        </w:tc>
        <w:tc>
          <w:tcPr>
            <w:tcW w:w="1200" w:type="dxa"/>
            <w:vMerge/>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p>
        </w:tc>
        <w:tc>
          <w:tcPr>
            <w:tcW w:w="1300" w:type="dxa"/>
            <w:vMerge/>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771"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050" w:type="dxa"/>
            <w:tcBorders>
              <w:top w:val="nil"/>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44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2771"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правлiння</w:t>
            </w:r>
          </w:p>
        </w:tc>
        <w:tc>
          <w:tcPr>
            <w:tcW w:w="44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Буренiн Iгор Олексiйович</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213 184</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21,04066324516</w:t>
            </w:r>
          </w:p>
        </w:tc>
        <w:tc>
          <w:tcPr>
            <w:tcW w:w="24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213 184</w:t>
            </w:r>
          </w:p>
        </w:tc>
        <w:tc>
          <w:tcPr>
            <w:tcW w:w="2771"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правлiння</w:t>
            </w:r>
          </w:p>
        </w:tc>
        <w:tc>
          <w:tcPr>
            <w:tcW w:w="44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Буренiна Тетяна Володимирiвна</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15 000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1,48045795499</w:t>
            </w:r>
          </w:p>
        </w:tc>
        <w:tc>
          <w:tcPr>
            <w:tcW w:w="24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15 000</w:t>
            </w:r>
          </w:p>
        </w:tc>
        <w:tc>
          <w:tcPr>
            <w:tcW w:w="2771"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правлiння</w:t>
            </w:r>
          </w:p>
        </w:tc>
        <w:tc>
          <w:tcPr>
            <w:tcW w:w="44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Лаженцева Наталiя Анатолiївна</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Лаженцев Юрiй Борисович</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212 184</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20,94196604816</w:t>
            </w:r>
          </w:p>
        </w:tc>
        <w:tc>
          <w:tcPr>
            <w:tcW w:w="24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212 184</w:t>
            </w:r>
          </w:p>
        </w:tc>
        <w:tc>
          <w:tcPr>
            <w:tcW w:w="2771"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Сердюк Володимир Никандрович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256 300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25,296091591</w:t>
            </w:r>
          </w:p>
        </w:tc>
        <w:tc>
          <w:tcPr>
            <w:tcW w:w="24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256 300</w:t>
            </w:r>
          </w:p>
        </w:tc>
        <w:tc>
          <w:tcPr>
            <w:tcW w:w="2771"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наглядової ради</w:t>
            </w:r>
          </w:p>
        </w:tc>
        <w:tc>
          <w:tcPr>
            <w:tcW w:w="44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Кишко Едуард Вiкторович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3 000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0,296091591</w:t>
            </w:r>
          </w:p>
        </w:tc>
        <w:tc>
          <w:tcPr>
            <w:tcW w:w="24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3 000</w:t>
            </w:r>
          </w:p>
        </w:tc>
        <w:tc>
          <w:tcPr>
            <w:tcW w:w="2771"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Голова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Бродський Сергiй Олександрович</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Яцюк Валерiй Васильович</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член ревiзiйної комiсiї</w:t>
            </w:r>
          </w:p>
        </w:tc>
        <w:tc>
          <w:tcPr>
            <w:tcW w:w="44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Кишко Iрина Едуардiвна</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p>
        </w:tc>
        <w:tc>
          <w:tcPr>
            <w:tcW w:w="44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Савельєва Лiдiя Петрiвна</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4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2771"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BD0656">
      <w:pPr>
        <w:widowControl w:val="0"/>
        <w:autoSpaceDE w:val="0"/>
        <w:autoSpaceDN w:val="0"/>
        <w:adjustRightInd w:val="0"/>
        <w:spacing w:after="0" w:line="240" w:lineRule="auto"/>
        <w:rPr>
          <w:rFonts w:ascii="Times New Roman CYR" w:hAnsi="Times New Roman CYR" w:cs="Times New Roman CYR"/>
        </w:rPr>
      </w:pPr>
    </w:p>
    <w:p w:rsidR="00000000" w:rsidRDefault="00BD0656">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 Інформація про засновників та/або учасників емітента та відсоток акцій (часток, паїв)</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CellMar>
          <w:left w:w="28" w:type="dxa"/>
          <w:right w:w="28" w:type="dxa"/>
        </w:tblCellMar>
        <w:tblLook w:val="0000"/>
      </w:tblPr>
      <w:tblGrid>
        <w:gridCol w:w="2920"/>
        <w:gridCol w:w="1700"/>
        <w:gridCol w:w="3300"/>
        <w:gridCol w:w="2000"/>
      </w:tblGrid>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 засновника та/або учасника</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 засновника та/або учасника</w:t>
            </w: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292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p>
        </w:tc>
        <w:tc>
          <w:tcPr>
            <w:tcW w:w="33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фізичної особи</w:t>
            </w:r>
          </w:p>
        </w:tc>
        <w:tc>
          <w:tcPr>
            <w:tcW w:w="20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Відсоток акцій (часток, паїв), які належать засновнику та/або учаснику (від загальної кількості)</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177 власники-фiзичнi особи</w:t>
            </w:r>
          </w:p>
        </w:tc>
        <w:tc>
          <w:tcPr>
            <w:tcW w:w="20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7920" w:type="dxa"/>
            <w:gridSpan w:val="3"/>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bl>
    <w:p w:rsidR="00000000" w:rsidRDefault="00BD0656">
      <w:pPr>
        <w:widowControl w:val="0"/>
        <w:autoSpaceDE w:val="0"/>
        <w:autoSpaceDN w:val="0"/>
        <w:adjustRightInd w:val="0"/>
        <w:spacing w:after="0" w:line="240" w:lineRule="auto"/>
        <w:rPr>
          <w:rFonts w:ascii="Times New Roman CYR" w:hAnsi="Times New Roman CYR" w:cs="Times New Roman CYR"/>
        </w:r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VII. Звіт керівництва (звіт про управління)</w:t>
      </w:r>
    </w:p>
    <w:p w:rsidR="00000000" w:rsidRDefault="00BD0656">
      <w:pPr>
        <w:widowControl w:val="0"/>
        <w:autoSpaceDE w:val="0"/>
        <w:autoSpaceDN w:val="0"/>
        <w:adjustRightInd w:val="0"/>
        <w:spacing w:after="0" w:line="240" w:lineRule="auto"/>
        <w:jc w:val="center"/>
        <w:rPr>
          <w:rFonts w:ascii="Times New Roman CYR" w:hAnsi="Times New Roman CYR" w:cs="Times New Roman CYR"/>
          <w:sz w:val="28"/>
          <w:szCs w:val="28"/>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Вірогідні перспективи подальшого розвитку емітента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2021 роцi плануються заходи по подальшому здiйсненню ремонту та реконструкцiї нерухомого майна.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Одними iз основних заходiв є розробка проектiв щодо налагодження виробництва продукцiї.</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 перспективi Товариство планує закiнчити реконструкцiю примiщень ви</w:t>
      </w:r>
      <w:r>
        <w:rPr>
          <w:rFonts w:ascii="Times New Roman CYR" w:hAnsi="Times New Roman CYR" w:cs="Times New Roman CYR"/>
          <w:sz w:val="24"/>
          <w:szCs w:val="24"/>
        </w:rPr>
        <w:t>робничого цеху та налагодити виробництво продукцiї.</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Інформація про розвиток емітента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Приватне акцiонерне товариство "Новомосковський хлiбозавод" є правонаступником усiх майнових, немайнових прав та обов'язкiв публiчного акцiонерного товариства "Новом</w:t>
      </w:r>
      <w:r>
        <w:rPr>
          <w:rFonts w:ascii="Times New Roman CYR" w:hAnsi="Times New Roman CYR" w:cs="Times New Roman CYR"/>
          <w:sz w:val="24"/>
          <w:szCs w:val="24"/>
        </w:rPr>
        <w:t>осковський хлiбозавод" у зв'язку зi змiною його типу та  найменування на приватне акцiонерне товариство "Новомосковський хлiбозавод" згiдно вимог Закону України "Про акцiонернi товариства".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Товариство має органiзацiйно-правову форму акцiонерного товариств</w:t>
      </w:r>
      <w:r>
        <w:rPr>
          <w:rFonts w:ascii="Times New Roman CYR" w:hAnsi="Times New Roman CYR" w:cs="Times New Roman CYR"/>
          <w:sz w:val="24"/>
          <w:szCs w:val="24"/>
        </w:rPr>
        <w:t>а. Тип акцiонерного товариства - приватне. Товариство є юридичною особою з дня його державної реєстрацiї. Товариство здiйснює свою дiяльнiсть вiдповiдно до чинного законодавства України, Статуту та внутрiшнiх Положень Товариства. Товариство створене на нев</w:t>
      </w:r>
      <w:r>
        <w:rPr>
          <w:rFonts w:ascii="Times New Roman CYR" w:hAnsi="Times New Roman CYR" w:cs="Times New Roman CYR"/>
          <w:sz w:val="24"/>
          <w:szCs w:val="24"/>
        </w:rPr>
        <w:t>изначений строк, здiйснює свою дiяльнiсть як юридична особа з дня його державної реєстрацiї.</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 жовтня 2008 року припинило випуск продукцiї. Основний напрямок дiяльностi - надання в оренду власних активiв (нерухомого майна, транспорту, обладнання)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 звiтн</w:t>
      </w:r>
      <w:r>
        <w:rPr>
          <w:rFonts w:ascii="Times New Roman CYR" w:hAnsi="Times New Roman CYR" w:cs="Times New Roman CYR"/>
          <w:sz w:val="24"/>
          <w:szCs w:val="24"/>
        </w:rPr>
        <w:t>ому перiодi злиття, подiлу, приєднання, перетворення або видiлу у Товариствi не вiдбувалося.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3. Інформація про укладення деривативів або вчинення правочинів щодо похідних цінних паперів емітентом, якщо це впливає на оцінку його активів, зобов'язань, фіна</w:t>
      </w:r>
      <w:r>
        <w:rPr>
          <w:rFonts w:ascii="Times New Roman CYR" w:hAnsi="Times New Roman CYR" w:cs="Times New Roman CYR"/>
          <w:b/>
          <w:bCs/>
          <w:sz w:val="24"/>
          <w:szCs w:val="24"/>
        </w:rPr>
        <w:t>нсового стану і доходів або витрат емітента, зокрема інформацію про:</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Емiтентом не укладалися деривативи, правочини щодо похiдних цiнних паперiв, тому вплив даних факторiв на оцiнку активiв, зобов'язань, фiнансового стану i доходiв або витрат емiтента вiдсу</w:t>
      </w:r>
      <w:r>
        <w:rPr>
          <w:rFonts w:ascii="Times New Roman CYR" w:hAnsi="Times New Roman CYR" w:cs="Times New Roman CYR"/>
          <w:sz w:val="24"/>
          <w:szCs w:val="24"/>
        </w:rPr>
        <w:t>тнiй.</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завдання та політику емітента щодо управління фінансовими ризиками, у тому числі політику щодо страхування кожного основного виду прогнозованої операції, для якої використовуються операції хеджування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Завдання та полiтика емiтента щодо управлiння </w:t>
      </w:r>
      <w:r>
        <w:rPr>
          <w:rFonts w:ascii="Times New Roman CYR" w:hAnsi="Times New Roman CYR" w:cs="Times New Roman CYR"/>
          <w:sz w:val="24"/>
          <w:szCs w:val="24"/>
        </w:rPr>
        <w:t>фiнансовими ризиками передбачає здiйснення таких основних заходiв: - iдентифiкацiя окремих видiв ризикiв, пов'язаних з фiнансовою дiяльнiстю пiдприємства. Процес iдентифiкацiї окремих видiв фiнансових ризикiв передбачає видiлення систематичних та несистема</w:t>
      </w:r>
      <w:r>
        <w:rPr>
          <w:rFonts w:ascii="Times New Roman CYR" w:hAnsi="Times New Roman CYR" w:cs="Times New Roman CYR"/>
          <w:sz w:val="24"/>
          <w:szCs w:val="24"/>
        </w:rPr>
        <w:t>тичних видiв ризикiв, що характернi для господарської дiяльностi пiдприємства, а також формування загального портфеля фiнансових ризикiв, пов'язаних з дiяльнiстю пiдприємства; - оцiнка широти i достовiрностi iнформацiї, необхiдної для визначення рiвня фiна</w:t>
      </w:r>
      <w:r>
        <w:rPr>
          <w:rFonts w:ascii="Times New Roman CYR" w:hAnsi="Times New Roman CYR" w:cs="Times New Roman CYR"/>
          <w:sz w:val="24"/>
          <w:szCs w:val="24"/>
        </w:rPr>
        <w:t>нсових ризикiв; - визначення розмiру можливих фiнансових втрат при настаннi ризикової подiї за окремими видами фiнансових ризикiв. Розмiр можливих фiнансових втрат визначається характером здiйснюваних фiнансових операцiй, обсягом задiяних в них активiв (ка</w:t>
      </w:r>
      <w:r>
        <w:rPr>
          <w:rFonts w:ascii="Times New Roman CYR" w:hAnsi="Times New Roman CYR" w:cs="Times New Roman CYR"/>
          <w:sz w:val="24"/>
          <w:szCs w:val="24"/>
        </w:rPr>
        <w:t>пiталу) та максимальним рiвнем амплiтуди коливання доходiв при вiдповiдних видах фiнансових ризикiв. Для Емiтента одним з iнструментiв нейтралiзацiї наслiдкiв настання ризикiв є використання для цих цiлей резервного фонду фiнансових ресурсiв, що призначени</w:t>
      </w:r>
      <w:r>
        <w:rPr>
          <w:rFonts w:ascii="Times New Roman CYR" w:hAnsi="Times New Roman CYR" w:cs="Times New Roman CYR"/>
          <w:sz w:val="24"/>
          <w:szCs w:val="24"/>
        </w:rPr>
        <w:t>й для покриття можливих збиткiв. Згiдно Закону України "Про акцiонернi товариства" та Статуту Емiтента формується резервний капiтал у розмiрi не менш як 15 % статутного капiталу пiдприємства. Розмiр щорiчних вiдрахувань до резервного фонду (капiталу) не мо</w:t>
      </w:r>
      <w:r>
        <w:rPr>
          <w:rFonts w:ascii="Times New Roman CYR" w:hAnsi="Times New Roman CYR" w:cs="Times New Roman CYR"/>
          <w:sz w:val="24"/>
          <w:szCs w:val="24"/>
        </w:rPr>
        <w:t>же бути меншим 5 % суми чистого прибутку пiдприємства. Емiтент у звiтному роцi не використовував страхування кожного основного виду прогнозованої операцiї та хеджування як метод страхування цiнового ризику.</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2) схильність емітента до цінових ризиків, креди</w:t>
      </w:r>
      <w:r>
        <w:rPr>
          <w:rFonts w:ascii="Times New Roman CYR" w:hAnsi="Times New Roman CYR" w:cs="Times New Roman CYR"/>
          <w:b/>
          <w:bCs/>
          <w:sz w:val="24"/>
          <w:szCs w:val="24"/>
        </w:rPr>
        <w:t>тного ризику, ризику ліквідності та/або ризику грошових потоків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Умови, в яких працює Товариство.</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Україна, яка вважається країною з економiкою, що розвивається, характеризується високими економiчними та полiтичними ризиками, продовжує здiйснювати економiчнi реформи i вдосконалювати свою законодавчу, податкову i регулятивну базу вiдповiдно до вимог ринк</w:t>
      </w:r>
      <w:r>
        <w:rPr>
          <w:rFonts w:ascii="Times New Roman CYR" w:hAnsi="Times New Roman CYR" w:cs="Times New Roman CYR"/>
          <w:sz w:val="24"/>
          <w:szCs w:val="24"/>
        </w:rPr>
        <w:t>ової економiки. Майбутня стабiльнiсть української економiки в значнiй мiрi залежить вiд цих реформ та ефективностi економiчних, фiнансових та монетарних заходiв, прийнятих урядом, а також вiд змiн у податковiй, юридичнiй, регулятивнiй та полiтичнiй сферах.</w:t>
      </w:r>
      <w:r>
        <w:rPr>
          <w:rFonts w:ascii="Times New Roman CYR" w:hAnsi="Times New Roman CYR" w:cs="Times New Roman CYR"/>
          <w:sz w:val="24"/>
          <w:szCs w:val="24"/>
        </w:rPr>
        <w:t xml:space="preserve"> Економiка, що розвивається схильна до негативного впливу падiння ринкової кон'юнктури та економiчного спаду, спостережуваних в iнших країнах свiту.</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Наслiдки свiтової фiнансової кризи, його тривалiсть i проблеми в промисловостi i в банкiвському секторi мож</w:t>
      </w:r>
      <w:r>
        <w:rPr>
          <w:rFonts w:ascii="Times New Roman CYR" w:hAnsi="Times New Roman CYR" w:cs="Times New Roman CYR"/>
          <w:sz w:val="24"/>
          <w:szCs w:val="24"/>
        </w:rPr>
        <w:t>уть призвести до скорочення операцiйних грошових потокiв, доступностi кредитних ресурсiв, збiльшення витрат i невизначеностi щодо термiнiв або обсягу зниження запланованих капiтальних витрат. Непередбачене можливе погiршення ситуацiї на мiжнародних фiнансо</w:t>
      </w:r>
      <w:r>
        <w:rPr>
          <w:rFonts w:ascii="Times New Roman CYR" w:hAnsi="Times New Roman CYR" w:cs="Times New Roman CYR"/>
          <w:sz w:val="24"/>
          <w:szCs w:val="24"/>
        </w:rPr>
        <w:t>вих i товарних ринках може зробити негативний вплив на результати дiяльностi i фiнансовий стан Товариства, наслiдки якого зараз визначити неможливо.</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Керiвництво впевнене, що в сформованiй ситуацiї воно вживає належних заходiв для забезпечення стабiльної дi</w:t>
      </w:r>
      <w:r>
        <w:rPr>
          <w:rFonts w:ascii="Times New Roman CYR" w:hAnsi="Times New Roman CYR" w:cs="Times New Roman CYR"/>
          <w:sz w:val="24"/>
          <w:szCs w:val="24"/>
        </w:rPr>
        <w:t>яльностi Товариства, та, що Товариство продовжить свою дiяльнiсть у доступному для огляду майбутньому.</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Товариство має рiзноманiтнi iншi фiнансовi iнструменти, такi як дебiторська та кредиторська </w:t>
      </w:r>
      <w:r>
        <w:rPr>
          <w:rFonts w:ascii="Times New Roman CYR" w:hAnsi="Times New Roman CYR" w:cs="Times New Roman CYR"/>
          <w:sz w:val="24"/>
          <w:szCs w:val="24"/>
        </w:rPr>
        <w:lastRenderedPageBreak/>
        <w:t>заборгованостi, що виникають в ходi операцiйної дiяльностi. Т</w:t>
      </w:r>
      <w:r>
        <w:rPr>
          <w:rFonts w:ascii="Times New Roman CYR" w:hAnsi="Times New Roman CYR" w:cs="Times New Roman CYR"/>
          <w:sz w:val="24"/>
          <w:szCs w:val="24"/>
        </w:rPr>
        <w:t>овариство не здiйснювала операцiй з деривативами з метою управлiння вiдсотковим та валютним ризиками, що виникають внаслiдок операцiй Товариства та її джерел фiнансування. Протягом року Товариство не здiйснювало торгових операцiй з фiнансовими iнструментам</w:t>
      </w:r>
      <w:r>
        <w:rPr>
          <w:rFonts w:ascii="Times New Roman CYR" w:hAnsi="Times New Roman CYR" w:cs="Times New Roman CYR"/>
          <w:sz w:val="24"/>
          <w:szCs w:val="24"/>
        </w:rPr>
        <w:t>и.</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Процес управлiння ризиками є вирiшальним для постiйної прибутковостi Товариства. На дiяльнiсть  впливають наступнi ризики:</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Кредитний ризик - ризик того, що одна сторона контракту про фiнансовий iнструмент не зможе виконати зобов'язання i це буде прич</w:t>
      </w:r>
      <w:r>
        <w:rPr>
          <w:rFonts w:ascii="Times New Roman CYR" w:hAnsi="Times New Roman CYR" w:cs="Times New Roman CYR"/>
          <w:sz w:val="24"/>
          <w:szCs w:val="24"/>
        </w:rPr>
        <w:t xml:space="preserve">иною виникнення фiнансового збитку iншої сторони. </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Ризик лiквiдностi - ризик того, що Товариство матиме труднощi при виконаннi зобов'язань, пов'язаних iз фiнансовими зобов'язаннями, що погашаються шляхом поставки грошових коштiв або iншого фiнансового ак</w:t>
      </w:r>
      <w:r>
        <w:rPr>
          <w:rFonts w:ascii="Times New Roman CYR" w:hAnsi="Times New Roman CYR" w:cs="Times New Roman CYR"/>
          <w:sz w:val="24"/>
          <w:szCs w:val="24"/>
        </w:rPr>
        <w:t>тиву. Товариство здiйснює ретельне управлiння i контроль за лiквiднiстю.</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Товариство ПРАТ ""Новомосковський хлiбозавод"" використовує процедури детального бюджетування i прогнозування руху грошових коштiв, щоб упевнитися в наявностi ресурсiв, необхiдних д</w:t>
      </w:r>
      <w:r>
        <w:rPr>
          <w:rFonts w:ascii="Times New Roman CYR" w:hAnsi="Times New Roman CYR" w:cs="Times New Roman CYR"/>
          <w:sz w:val="24"/>
          <w:szCs w:val="24"/>
        </w:rPr>
        <w:t>ля своєчасної оплати своїх зобов'язань.</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Ринковий ризик - ризик того, що справедлива вартiсть або майбутнi грошовi потоки вiд фiнансового iнструмента коливатимуться внаслiдок змiн ринкових цiн. Ринковi ризики пов'язанi з невизначенiстю коливань ринкової к</w:t>
      </w:r>
      <w:r>
        <w:rPr>
          <w:rFonts w:ascii="Times New Roman CYR" w:hAnsi="Times New Roman CYR" w:cs="Times New Roman CYR"/>
          <w:sz w:val="24"/>
          <w:szCs w:val="24"/>
        </w:rPr>
        <w:t>он'юнктури - цiновими та курсовими ризиками, процентним ризиком, лiквiднiстю i т.п. - i чутливiстю до цих коливань несучих ризики об'єктiв (наприклад, активiв).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Операцiйний ризик - ризик збиткiв внаслiдок неадекватних або помилкових внутрiшнiх процесiв, </w:t>
      </w:r>
      <w:r>
        <w:rPr>
          <w:rFonts w:ascii="Times New Roman CYR" w:hAnsi="Times New Roman CYR" w:cs="Times New Roman CYR"/>
          <w:sz w:val="24"/>
          <w:szCs w:val="24"/>
        </w:rPr>
        <w:t>дiй працiвникiв Товариства та систем, або зовнiшнiх подiй. Товариство здiйснює постiйний монiторинг операцiйних подiй на мiсцевому ринку та забезпечує вчасне реагування на них. Важливим елементом системи управлiння операцiйним ризиком Товариства є заходи з</w:t>
      </w:r>
      <w:r>
        <w:rPr>
          <w:rFonts w:ascii="Times New Roman CYR" w:hAnsi="Times New Roman CYR" w:cs="Times New Roman CYR"/>
          <w:sz w:val="24"/>
          <w:szCs w:val="24"/>
        </w:rPr>
        <w:t xml:space="preserve"> обмеження (контролю) операцiйних ризикiв.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Юридичний ризик - ризик в процесi звичайної дiяльностi Товариства, яке залучено до судових розглядiв. </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Метою управлiння ризиками є їхня мiнiмiзацiя або мiнiмiзацiя їхнiх наслiдкiв. Наражання на фiнансовi ризики</w:t>
      </w:r>
      <w:r>
        <w:rPr>
          <w:rFonts w:ascii="Times New Roman CYR" w:hAnsi="Times New Roman CYR" w:cs="Times New Roman CYR"/>
          <w:sz w:val="24"/>
          <w:szCs w:val="24"/>
        </w:rPr>
        <w:t xml:space="preserve"> виникає в процесi звичайної дiяльностi Товариства.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Основнi фiнансовi iнструменти пiдприємства, якi несуть в собi фiнансовi ризики, включають грошовi кошти, дебiторську заборгованiсть, кредиторську заборгованiсть, та пiддаються наступним фiнансовим ризика</w:t>
      </w:r>
      <w:r>
        <w:rPr>
          <w:rFonts w:ascii="Times New Roman CYR" w:hAnsi="Times New Roman CYR" w:cs="Times New Roman CYR"/>
          <w:sz w:val="24"/>
          <w:szCs w:val="24"/>
        </w:rPr>
        <w:t>м:</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ринковий ризик: змiни на ринку можуть iстотно вплинути на активи/зобов'язання. Ринковий ризик складається з ризику процентної ставки i цiнового ризику;</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ризик втрати лiквiдностi: товариство може не виконати своїх зобов'язань з причини недостатностi </w:t>
      </w:r>
      <w:r>
        <w:rPr>
          <w:rFonts w:ascii="Times New Roman CYR" w:hAnsi="Times New Roman CYR" w:cs="Times New Roman CYR"/>
          <w:sz w:val="24"/>
          <w:szCs w:val="24"/>
        </w:rPr>
        <w:t>(дефiциту) обiгових коштiв; тож за певних несприятливих обставин, можебутизмушенепродатисвоїактивизабiльшнизькоюцiною,нiжїхнясправедлива вартiсть, з метою погашення зобов'язань;</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кредитний ризик: товариство може зазнати збиткiв у разi невиконання фiнансов</w:t>
      </w:r>
      <w:r>
        <w:rPr>
          <w:rFonts w:ascii="Times New Roman CYR" w:hAnsi="Times New Roman CYR" w:cs="Times New Roman CYR"/>
          <w:sz w:val="24"/>
          <w:szCs w:val="24"/>
        </w:rPr>
        <w:t>их зобов'язань контрагентами (дебiторами).</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Крiм зазначених вище, суттєвий вплив на дiяльнiсть Товариства можуть мати такi зовнiшнi ризики, як:</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нестабiльнiсть, суперечливiсть законодавства;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непередбаченi дiї державних органiв;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нестабiльнiсть економi</w:t>
      </w:r>
      <w:r>
        <w:rPr>
          <w:rFonts w:ascii="Times New Roman CYR" w:hAnsi="Times New Roman CYR" w:cs="Times New Roman CYR"/>
          <w:sz w:val="24"/>
          <w:szCs w:val="24"/>
        </w:rPr>
        <w:t>чної (фiнансової, податкової, зовнiшньоекономiчної i iн.) полiтики;</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 непередбачена змiна кон'юнктури внутрiшнього i зовнiшнього ринку;</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непередбаченi дiї конкурентiв.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М</w:t>
      </w:r>
      <w:r>
        <w:rPr>
          <w:rFonts w:ascii="Times New Roman CYR" w:hAnsi="Times New Roman CYR" w:cs="Times New Roman CYR"/>
          <w:sz w:val="24"/>
          <w:szCs w:val="24"/>
        </w:rPr>
        <w:t>енеджмент приймає рiшенняз мiнiмазацiї ризикiв,спираючисьна власнi знання та досвiд, тазастосовуючинаявнi ресурси.</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4. Звіт про корпоративне управління: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 посилання на: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власний кодекс корпоративного управління, яким керується емітент</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1.1. Товариство в св</w:t>
      </w:r>
      <w:r>
        <w:rPr>
          <w:rFonts w:ascii="Times New Roman CYR" w:hAnsi="Times New Roman CYR" w:cs="Times New Roman CYR"/>
          <w:sz w:val="24"/>
          <w:szCs w:val="24"/>
        </w:rPr>
        <w:t>оїй дiяльностi не керується власним кодексом корпоративного управлiння.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вимог чинного законодавства України, Товариство не зобов'язане мати власний кодекс корпоративного управлiння. Ст. 33 Закону України "Про акцiонернi товариства" питання з</w:t>
      </w:r>
      <w:r>
        <w:rPr>
          <w:rFonts w:ascii="Times New Roman CYR" w:hAnsi="Times New Roman CYR" w:cs="Times New Roman CYR"/>
          <w:sz w:val="24"/>
          <w:szCs w:val="24"/>
        </w:rPr>
        <w:t xml:space="preserve">атвердження принципiв (кодексу) корпоративного управлiння Товариства вiднесено до виключної компетенцiї загальних зборiв акцiонерiв. </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Загальними зборами акцiонерiв ПРИВАТНОГО АКЦIОНЕРНОГО ТОВАРИСТВА ""Новомосковський хлiбозавод"" кодекс корпоративного упр</w:t>
      </w:r>
      <w:r>
        <w:rPr>
          <w:rFonts w:ascii="Times New Roman CYR" w:hAnsi="Times New Roman CYR" w:cs="Times New Roman CYR"/>
          <w:sz w:val="24"/>
          <w:szCs w:val="24"/>
        </w:rPr>
        <w:t>авлiння не затверджувався. У зв'язку з цим, посилання на власний кодекс корпоративного управлiння, яким керується емiтент, не наводиться.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Товариство не користується кодексом корпоративного управлiння фондової бiржi, об'єднання юридичних осiб або iнши</w:t>
      </w:r>
      <w:r>
        <w:rPr>
          <w:rFonts w:ascii="Times New Roman CYR" w:hAnsi="Times New Roman CYR" w:cs="Times New Roman CYR"/>
          <w:sz w:val="24"/>
          <w:szCs w:val="24"/>
        </w:rPr>
        <w:t xml:space="preserve">м кодексом корпоративного управлiння. Товариством не приймалося рiшення про добровiльне застосування перелiчених кодексiв. Крiм того, акцiї ПРАТ ""Новомосковський хлiбозавод"" на фондових бiржах не котируються, Товариство не є членом будь-якого об'єднання </w:t>
      </w:r>
      <w:r>
        <w:rPr>
          <w:rFonts w:ascii="Times New Roman CYR" w:hAnsi="Times New Roman CYR" w:cs="Times New Roman CYR"/>
          <w:sz w:val="24"/>
          <w:szCs w:val="24"/>
        </w:rPr>
        <w:t>юридичних осiб. У зв'язку з цим, посилання на зазначенi в цьому пунктi кодекси не наводяться.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1.3. Посилання на всю вiдповiдну iнформацiю про практику корпоративного управлiння, застосовану понад визначенi законодавством вимоги: принципи корпоративного уп</w:t>
      </w:r>
      <w:r>
        <w:rPr>
          <w:rFonts w:ascii="Times New Roman CYR" w:hAnsi="Times New Roman CYR" w:cs="Times New Roman CYR"/>
          <w:sz w:val="24"/>
          <w:szCs w:val="24"/>
        </w:rPr>
        <w:t xml:space="preserve">равлiння, що застосовуються Товариством в своїй дiяльностi, визначенi чинним законодавством України та Статутом. Товариство дотримується принципiв корпоративного управлiння, якi затвердженi рiшенням Нацiональної комiсiї з цiнних паперiв та фондового ринку </w:t>
      </w:r>
      <w:r>
        <w:rPr>
          <w:rFonts w:ascii="Times New Roman CYR" w:hAnsi="Times New Roman CYR" w:cs="Times New Roman CYR"/>
          <w:sz w:val="24"/>
          <w:szCs w:val="24"/>
        </w:rPr>
        <w:t>№ 955 вiд 27.07.2014 року.</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кодекс корпоративного управління фондової біржі, об'єднання юридичних осіб або інший кодекс корпоративного управління, який емітент добровільно вирішив застосовувати</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1.2. Товариство не користується кодексом корпоративного управ</w:t>
      </w:r>
      <w:r>
        <w:rPr>
          <w:rFonts w:ascii="Times New Roman CYR" w:hAnsi="Times New Roman CYR" w:cs="Times New Roman CYR"/>
          <w:sz w:val="24"/>
          <w:szCs w:val="24"/>
        </w:rPr>
        <w:t>лiння фондової бiржi, об'єднання юридичних осiб або iншим кодексом корпоративного управлiння. Товариством не приймалося рiшення про добровiльне застосування перелiчених кодексiв. Крiм того, акцiї ПРАТ ""Новомосковський хлiбозавод"" на фондових бiржах не ко</w:t>
      </w:r>
      <w:r>
        <w:rPr>
          <w:rFonts w:ascii="Times New Roman CYR" w:hAnsi="Times New Roman CYR" w:cs="Times New Roman CYR"/>
          <w:sz w:val="24"/>
          <w:szCs w:val="24"/>
        </w:rPr>
        <w:t>тируються, Товариство не є членом будь-якого об'єднання юридичних осiб. У зв'язку з цим, посилання на зазначенi в цьому пунктi кодекси не наводяться.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вся відповідна інформація про практику корпоративного управління, застосовувану понад визначені законод</w:t>
      </w:r>
      <w:r>
        <w:rPr>
          <w:rFonts w:ascii="Times New Roman CYR" w:hAnsi="Times New Roman CYR" w:cs="Times New Roman CYR"/>
          <w:b/>
          <w:bCs/>
          <w:sz w:val="24"/>
          <w:szCs w:val="24"/>
        </w:rPr>
        <w:t>авством вимоги</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1.3. Посилання на всю вiдповiдну iнформацiю про практику корпоративного управлiння, застосовану понад визначенi законодавством вимоги: принципи корпоративного управлiння, що </w:t>
      </w:r>
      <w:r>
        <w:rPr>
          <w:rFonts w:ascii="Times New Roman CYR" w:hAnsi="Times New Roman CYR" w:cs="Times New Roman CYR"/>
          <w:sz w:val="24"/>
          <w:szCs w:val="24"/>
        </w:rPr>
        <w:lastRenderedPageBreak/>
        <w:t>застосовуються Товариством в своїй дiяльностi, визначенi чинним зак</w:t>
      </w:r>
      <w:r>
        <w:rPr>
          <w:rFonts w:ascii="Times New Roman CYR" w:hAnsi="Times New Roman CYR" w:cs="Times New Roman CYR"/>
          <w:sz w:val="24"/>
          <w:szCs w:val="24"/>
        </w:rPr>
        <w:t>онодавством України та Статутом. Товариство дотримується принципiв корпоративного управлiння, якi затвердженi рiшенням Нацiональної комiсiї з цiнних паперiв та фондового ринку № 955 вiд 27.07.2014 року.</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 xml:space="preserve">2) у разі якщо емітент відхиляється від положень кодексу корпоративного управління, зазначеного в абзацах другому або третьому пункту 1 цієї частини, надайте пояснення, від яких частин кодексу корпоративного управління такий емітент відхиляється і причини </w:t>
      </w:r>
      <w:r>
        <w:rPr>
          <w:rFonts w:ascii="Times New Roman CYR" w:hAnsi="Times New Roman CYR" w:cs="Times New Roman CYR"/>
          <w:b/>
          <w:bCs/>
          <w:sz w:val="24"/>
          <w:szCs w:val="24"/>
        </w:rPr>
        <w:t>таких відхилень. У разі якщо емітент прийняв рішення не застосовувати деякі положення кодексу корпоративного управління, зазначеного в абзацах другому або третьому пункту 1 цієї частини, обґрунтуйте причини таких дій</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Iнформацiя щодо вiдхилень вiд положень </w:t>
      </w:r>
      <w:r>
        <w:rPr>
          <w:rFonts w:ascii="Times New Roman CYR" w:hAnsi="Times New Roman CYR" w:cs="Times New Roman CYR"/>
          <w:sz w:val="24"/>
          <w:szCs w:val="24"/>
        </w:rPr>
        <w:t>кодексу корпоративного управлiння не наводиться,оскiльки Товариство не має власного кодексу корпоративного управлiння та не користується кодексами корпоративного управлiння iнших пiдприємств, установ, органiзацiй.</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3) інформація про загальні збори акціонер</w:t>
      </w:r>
      <w:r>
        <w:rPr>
          <w:rFonts w:ascii="Times New Roman CYR" w:hAnsi="Times New Roman CYR" w:cs="Times New Roman CYR"/>
          <w:b/>
          <w:bCs/>
          <w:sz w:val="24"/>
          <w:szCs w:val="24"/>
        </w:rPr>
        <w:t>ів (учасників)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здійснював реєстрацію акціонерів для участі в загальних зборах акціонерів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Реєстраційна комісія, призначена особою, що скликала загальні збори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Депозитарна установа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Який орган здійснював контроль за станом реєстрації акціонерів або їх представників для участі в останніх загальних зборах у звітному році </w:t>
      </w:r>
      <w:r>
        <w:rPr>
          <w:rFonts w:ascii="Times New Roman CYR" w:hAnsi="Times New Roman CYR" w:cs="Times New Roman CYR"/>
          <w:sz w:val="24"/>
          <w:szCs w:val="24"/>
        </w:rPr>
        <w:t>(за наявності контролю)</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Національна комісія з цінних паперів та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Акціонери, які володіють у сукупності більше ніж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У який спосіб відбувалось голосування з питань порядку денного на загальних зборах останнього разу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карток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Бюлетенями (таємне голосування)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Підняттям рук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основні причини скликання останніх позачергових зборів у звітному році?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Реорганізація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Додатковий випуск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Унесення змін до статуту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збільшення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зменшення статутного капіталу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Обрання або припинення повноважень голови та членів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або припинення повноважень членів ревізійної комісії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Делегування додаткових повноважень наглядовій раді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скликалися</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Чи проводились у звітному році загальні збори акціонерів у формі заочного голосування?</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позачергових загальних зборів зазначаються їх ініціатори: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Ревізійна комісія (ревізор)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Акціонери (акціонер), які (який) на день подання вимоги сукупно є власниками (власником) 10 і більше відсотків голосуючих акцій товариства </w:t>
            </w:r>
          </w:p>
        </w:tc>
        <w:tc>
          <w:tcPr>
            <w:tcW w:w="3000"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скликалися</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3000"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скликалися</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черговi збори вiдбулися</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000"/>
        <w:gridCol w:w="5000"/>
      </w:tblGrid>
      <w:tr w:rsidR="00000000">
        <w:tblPrEx>
          <w:tblCellMar>
            <w:top w:w="0" w:type="dxa"/>
            <w:bottom w:w="0" w:type="dxa"/>
          </w:tblCellMar>
        </w:tblPrEx>
        <w:trPr>
          <w:trHeight w:val="200"/>
        </w:trPr>
        <w:tc>
          <w:tcPr>
            <w:tcW w:w="5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скликання, але непроведення позачергових загальних зборів зазначається причина їх непроведення</w:t>
            </w:r>
          </w:p>
        </w:tc>
        <w:tc>
          <w:tcPr>
            <w:tcW w:w="5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позачерговi збори не скликалися</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4) інформація про наглядову раду та виконавчий орган емітента</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Склад наглядової ради (за наявності) </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500"/>
        <w:gridCol w:w="2500"/>
      </w:tblGrid>
      <w:tr w:rsidR="00000000">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наглядової ради</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Незалежний член наглядової ради</w:t>
            </w:r>
          </w:p>
        </w:tc>
        <w:tc>
          <w:tcPr>
            <w:tcW w:w="2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Залежний член наглядової ради</w:t>
            </w:r>
          </w:p>
        </w:tc>
      </w:tr>
      <w:tr w:rsidR="00000000">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Лаженцев Юрiй Борисович</w:t>
            </w:r>
          </w:p>
        </w:tc>
        <w:tc>
          <w:tcPr>
            <w:tcW w:w="25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та обов'язки посадової особи емiтента встановленi Статутом Товарис</w:t>
            </w:r>
            <w:r>
              <w:rPr>
                <w:rFonts w:ascii="Times New Roman CYR" w:hAnsi="Times New Roman CYR" w:cs="Times New Roman CYR"/>
                <w:sz w:val="24"/>
                <w:szCs w:val="24"/>
              </w:rPr>
              <w:t>тва. Винагорода в грошовiй та в натуральнiй формах посадовiй особi емiтента є комерцiйною таємницею. Рiшення про припинення повноважень прийнято рiчними Загальними зборами акцiонерiв, що вiдбулися 27.04.2018р., у звязку iз закiнченям строку обрання (проток</w:t>
            </w:r>
            <w:r>
              <w:rPr>
                <w:rFonts w:ascii="Times New Roman CYR" w:hAnsi="Times New Roman CYR" w:cs="Times New Roman CYR"/>
                <w:sz w:val="24"/>
                <w:szCs w:val="24"/>
              </w:rPr>
              <w:t>ол №1 вiд 27.04.2018 р.). Рiшення про обрання прийняте рiчними Загальними зборами акцiонерiв, що вiдбулися 27.04.2018р. (протокол №1 вiд 27.04.2018 р.). Непогашеної судимостi за корисливi та посадовi злочини посадова особа емiтента не має. Загальний стаж р</w:t>
            </w:r>
            <w:r>
              <w:rPr>
                <w:rFonts w:ascii="Times New Roman CYR" w:hAnsi="Times New Roman CYR" w:cs="Times New Roman CYR"/>
                <w:sz w:val="24"/>
                <w:szCs w:val="24"/>
              </w:rPr>
              <w:t xml:space="preserve">оботи посадової особи - 31 рiк. Протягом останнiх 5 рокiв посадова </w:t>
            </w:r>
            <w:r>
              <w:rPr>
                <w:rFonts w:ascii="Times New Roman CYR" w:hAnsi="Times New Roman CYR" w:cs="Times New Roman CYR"/>
                <w:sz w:val="24"/>
                <w:szCs w:val="24"/>
              </w:rPr>
              <w:lastRenderedPageBreak/>
              <w:t>особа працює на посадi директора ТОВ "Талисман Лтд" (мiсцезнаходження: 51200, Днiпропетровська обл., м. Новомосковськ, вул.. Херсонська, буд. 8). Посадова особа є акцiонером Товариства.</w:t>
            </w:r>
          </w:p>
        </w:tc>
      </w:tr>
      <w:tr w:rsidR="00000000">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Сердюк Володимир Никандрович</w:t>
            </w:r>
          </w:p>
        </w:tc>
        <w:tc>
          <w:tcPr>
            <w:tcW w:w="25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та обов'язки посадової особи емiтента встановленi Статутом Товариства. Винагорода в грош</w:t>
            </w:r>
            <w:r>
              <w:rPr>
                <w:rFonts w:ascii="Times New Roman CYR" w:hAnsi="Times New Roman CYR" w:cs="Times New Roman CYR"/>
                <w:sz w:val="24"/>
                <w:szCs w:val="24"/>
              </w:rPr>
              <w:t>овiй та в натуральнiй формах посадовiй особi емiтента є комерцiйною таємницею. Рiшення про припинення повноважень прийнято рiчними Загальними зборами акцiонерiв, що вiдбулися 27.04.2018р., у звязку iз закiнченям строку обрання (протокол №1 вiд 27.04.2018 р</w:t>
            </w:r>
            <w:r>
              <w:rPr>
                <w:rFonts w:ascii="Times New Roman CYR" w:hAnsi="Times New Roman CYR" w:cs="Times New Roman CYR"/>
                <w:sz w:val="24"/>
                <w:szCs w:val="24"/>
              </w:rPr>
              <w:t xml:space="preserve">.). Рiшення про обрання прийняте рiчними Загальними зборами акцiонерiв, що вiдбулися 27.04.2018р. (протокол №1 вiд 27.04.2018 р.). Непогашеної судимостi за корисливi та посадовi злочини посадова особа емiтента не має. Загальний стаж роботи посадової особи </w:t>
            </w:r>
            <w:r>
              <w:rPr>
                <w:rFonts w:ascii="Times New Roman CYR" w:hAnsi="Times New Roman CYR" w:cs="Times New Roman CYR"/>
                <w:sz w:val="24"/>
                <w:szCs w:val="24"/>
              </w:rPr>
              <w:t>- 42 роки. Протягом останнiх 5 рокiв посадова особа не працює та не займає посад на будь-яких iнших пiдприємствах. Посадова особа є акцiонером Товариства.</w:t>
            </w:r>
          </w:p>
        </w:tc>
      </w:tr>
      <w:tr w:rsidR="00000000">
        <w:tblPrEx>
          <w:tblCellMar>
            <w:top w:w="0" w:type="dxa"/>
            <w:bottom w:w="0" w:type="dxa"/>
          </w:tblCellMar>
        </w:tblPrEx>
        <w:trPr>
          <w:trHeight w:val="200"/>
        </w:trPr>
        <w:tc>
          <w:tcPr>
            <w:tcW w:w="5000" w:type="dxa"/>
            <w:gridSpan w:val="2"/>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Кишко Едуард Вiкторович</w:t>
            </w:r>
          </w:p>
        </w:tc>
        <w:tc>
          <w:tcPr>
            <w:tcW w:w="25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5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наглядової ради</w:t>
            </w:r>
          </w:p>
        </w:tc>
        <w:tc>
          <w:tcPr>
            <w:tcW w:w="7000" w:type="dxa"/>
            <w:gridSpan w:val="3"/>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Повноваження та обов'язки посадової особи емiтента встановленi Статутом Товариства. Винагорода в грошовiй та в натуральнiй формах посадовiй особi емiтента є комерцiйною таємницею. Рiшення про припинення повноважень прийнято рiчними Загальними зборами акцiо</w:t>
            </w:r>
            <w:r>
              <w:rPr>
                <w:rFonts w:ascii="Times New Roman CYR" w:hAnsi="Times New Roman CYR" w:cs="Times New Roman CYR"/>
                <w:sz w:val="24"/>
                <w:szCs w:val="24"/>
              </w:rPr>
              <w:t>нерiв, що вiдбулися 27.04.2018р., у звязку iз закiнченям строку обрання (протокол №1 вiд 27.04.2018 р.). Рiшення про обрання прийняте рiчними Загальними зборами акцiонерiв, що вiдбулися 27.04.2018р. (протокол №1 вiд 27.04.2018 р.). Непогашеної судимостi за</w:t>
            </w:r>
            <w:r>
              <w:rPr>
                <w:rFonts w:ascii="Times New Roman CYR" w:hAnsi="Times New Roman CYR" w:cs="Times New Roman CYR"/>
                <w:sz w:val="24"/>
                <w:szCs w:val="24"/>
              </w:rPr>
              <w:t xml:space="preserve"> корисливi та посадовi злочини посадова особа емiтента не має. Загальний стаж роботи посадової особи - 35 рокiв. Протягом останнiх 5 рокiв посадова особа працював на ПрАТ "Новомосковський хлiбозавод", головним iнженером. Мiсцезнаходження: Днiпропетровська </w:t>
            </w:r>
            <w:r>
              <w:rPr>
                <w:rFonts w:ascii="Times New Roman CYR" w:hAnsi="Times New Roman CYR" w:cs="Times New Roman CYR"/>
                <w:sz w:val="24"/>
                <w:szCs w:val="24"/>
              </w:rPr>
              <w:t>обл., м. Новомосковськ, вул. Сучкова, буд. 35. Посадова особа є акцiонером Товариства.</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проведені засідання наглядової ради, загальний опис прийнятих на них рішень; процедури, </w:t>
            </w:r>
            <w:r>
              <w:rPr>
                <w:rFonts w:ascii="Times New Roman CYR" w:hAnsi="Times New Roman CYR" w:cs="Times New Roman CYR"/>
                <w:b/>
                <w:bCs/>
                <w:sz w:val="24"/>
                <w:szCs w:val="24"/>
              </w:rPr>
              <w:t>що застосовуються при прийнятті наглядовою радою рішень; визначення, як діяльність наглядової ради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2020 року вiдбулися засiдання Наглядової ради:</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Дата засiдання</w:t>
            </w:r>
            <w:r>
              <w:rPr>
                <w:rFonts w:ascii="Times New Roman CYR" w:hAnsi="Times New Roman CYR" w:cs="Times New Roman CYR"/>
                <w:sz w:val="24"/>
                <w:szCs w:val="24"/>
              </w:rPr>
              <w:tab/>
              <w:t>Кворум</w:t>
            </w:r>
            <w:r>
              <w:rPr>
                <w:rFonts w:ascii="Times New Roman CYR" w:hAnsi="Times New Roman CYR" w:cs="Times New Roman CYR"/>
                <w:sz w:val="24"/>
                <w:szCs w:val="24"/>
              </w:rPr>
              <w:tab/>
              <w:t xml:space="preserve">Загальний опис </w:t>
            </w:r>
            <w:r>
              <w:rPr>
                <w:rFonts w:ascii="Times New Roman CYR" w:hAnsi="Times New Roman CYR" w:cs="Times New Roman CYR"/>
                <w:sz w:val="24"/>
                <w:szCs w:val="24"/>
              </w:rPr>
              <w:t>прийнятих рiшень</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19.01.2020 року</w:t>
            </w:r>
            <w:r>
              <w:rPr>
                <w:rFonts w:ascii="Times New Roman CYR" w:hAnsi="Times New Roman CYR" w:cs="Times New Roman CYR"/>
                <w:sz w:val="24"/>
                <w:szCs w:val="24"/>
              </w:rPr>
              <w:tab/>
              <w:t>100%</w:t>
            </w:r>
            <w:r>
              <w:rPr>
                <w:rFonts w:ascii="Times New Roman CYR" w:hAnsi="Times New Roman CYR" w:cs="Times New Roman CYR"/>
                <w:sz w:val="24"/>
                <w:szCs w:val="24"/>
              </w:rPr>
              <w:tab/>
              <w:t xml:space="preserve">Приймалось рiшення про затвердження порядку денного рiчних загальних зборiв акцiонерiв.; форми i тексту бюлетенiв для голосування, обрання реєстрацiйної комiсiї, визначення тимчасової лiчильної комiсiї </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05.03.2020 року</w:t>
            </w:r>
            <w:r>
              <w:rPr>
                <w:rFonts w:ascii="Times New Roman CYR" w:hAnsi="Times New Roman CYR" w:cs="Times New Roman CYR"/>
                <w:sz w:val="24"/>
                <w:szCs w:val="24"/>
              </w:rPr>
              <w:tab/>
              <w:t>100%</w:t>
            </w:r>
            <w:r>
              <w:rPr>
                <w:rFonts w:ascii="Times New Roman CYR" w:hAnsi="Times New Roman CYR" w:cs="Times New Roman CYR"/>
                <w:sz w:val="24"/>
                <w:szCs w:val="24"/>
              </w:rPr>
              <w:tab/>
              <w:t>Приймались рiшення щодо пiдготовки та проведення рiчних загальних зборiв акцiонерiв (визначення дати складання перелiку акцiонерiв, якi мають бути повiдомленi про проведення рiчних загальних зборiв акцiонерiв та порядок розсилки повiдомлень, визначен</w:t>
            </w:r>
            <w:r>
              <w:rPr>
                <w:rFonts w:ascii="Times New Roman CYR" w:hAnsi="Times New Roman CYR" w:cs="Times New Roman CYR"/>
                <w:sz w:val="24"/>
                <w:szCs w:val="24"/>
              </w:rPr>
              <w:t xml:space="preserve">ня проекту порядку денного рiчних загальних зборiв акцiонерiв, затвердження проекту (проектiв) рiшень з питань проекту порядку денного та </w:t>
            </w:r>
            <w:r>
              <w:rPr>
                <w:rFonts w:ascii="Times New Roman CYR" w:hAnsi="Times New Roman CYR" w:cs="Times New Roman CYR"/>
                <w:sz w:val="24"/>
                <w:szCs w:val="24"/>
              </w:rPr>
              <w:lastRenderedPageBreak/>
              <w:t>затвердження тексту повiдомлення про рiчнi загальнi збори акцiонерiв та визначення дати складення перелiку акцiонерiв,</w:t>
            </w:r>
            <w:r>
              <w:rPr>
                <w:rFonts w:ascii="Times New Roman CYR" w:hAnsi="Times New Roman CYR" w:cs="Times New Roman CYR"/>
                <w:sz w:val="24"/>
                <w:szCs w:val="24"/>
              </w:rPr>
              <w:t xml:space="preserve"> якi мають право на участь у Загальних зборах; визначення вiдповiдальних осiб за органiзацiю та проведення рiчних загальних зборiв акцiонерiв товариства).</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21.04.2020</w:t>
            </w:r>
            <w:r>
              <w:rPr>
                <w:rFonts w:ascii="Times New Roman CYR" w:hAnsi="Times New Roman CYR" w:cs="Times New Roman CYR"/>
                <w:sz w:val="24"/>
                <w:szCs w:val="24"/>
              </w:rPr>
              <w:tab/>
              <w:t>100%</w:t>
            </w:r>
            <w:r>
              <w:rPr>
                <w:rFonts w:ascii="Times New Roman CYR" w:hAnsi="Times New Roman CYR" w:cs="Times New Roman CYR"/>
                <w:sz w:val="24"/>
                <w:szCs w:val="24"/>
              </w:rPr>
              <w:tab/>
              <w:t>Приймалось рiшення про затвердження рiчного звiту емiтента за 2019 рiк</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23.04.2020 рок</w:t>
            </w:r>
            <w:r>
              <w:rPr>
                <w:rFonts w:ascii="Times New Roman CYR" w:hAnsi="Times New Roman CYR" w:cs="Times New Roman CYR"/>
                <w:sz w:val="24"/>
                <w:szCs w:val="24"/>
              </w:rPr>
              <w:t>у</w:t>
            </w:r>
            <w:r>
              <w:rPr>
                <w:rFonts w:ascii="Times New Roman CYR" w:hAnsi="Times New Roman CYR" w:cs="Times New Roman CYR"/>
                <w:sz w:val="24"/>
                <w:szCs w:val="24"/>
              </w:rPr>
              <w:tab/>
              <w:t>100%</w:t>
            </w:r>
            <w:r>
              <w:rPr>
                <w:rFonts w:ascii="Times New Roman CYR" w:hAnsi="Times New Roman CYR" w:cs="Times New Roman CYR"/>
                <w:sz w:val="24"/>
                <w:szCs w:val="24"/>
              </w:rPr>
              <w:tab/>
              <w:t xml:space="preserve">Приймалось рiшення про затвердження порядку денного рiчних загальних зборiв акцiонерiв.; форми i тексту бюлетенiв для голосування, обрання реєстрацiйної комiсiї, визначення тимчасової лiчильної комiсiї </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26.07.2020 року</w:t>
            </w:r>
            <w:r>
              <w:rPr>
                <w:rFonts w:ascii="Times New Roman CYR" w:hAnsi="Times New Roman CYR" w:cs="Times New Roman CYR"/>
                <w:sz w:val="24"/>
                <w:szCs w:val="24"/>
              </w:rPr>
              <w:tab/>
              <w:t>100%</w:t>
            </w:r>
            <w:r>
              <w:rPr>
                <w:rFonts w:ascii="Times New Roman CYR" w:hAnsi="Times New Roman CYR" w:cs="Times New Roman CYR"/>
                <w:sz w:val="24"/>
                <w:szCs w:val="24"/>
              </w:rPr>
              <w:tab/>
              <w:t>Приймалось рiшення про ви</w:t>
            </w:r>
            <w:r>
              <w:rPr>
                <w:rFonts w:ascii="Times New Roman CYR" w:hAnsi="Times New Roman CYR" w:cs="Times New Roman CYR"/>
                <w:sz w:val="24"/>
                <w:szCs w:val="24"/>
              </w:rPr>
              <w:t>конання технiко-економiчних показникiв за I пiврiччя 2020 року.</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27.12.2020 року</w:t>
            </w:r>
            <w:r>
              <w:rPr>
                <w:rFonts w:ascii="Times New Roman CYR" w:hAnsi="Times New Roman CYR" w:cs="Times New Roman CYR"/>
                <w:sz w:val="24"/>
                <w:szCs w:val="24"/>
              </w:rPr>
              <w:tab/>
              <w:t>100%</w:t>
            </w:r>
            <w:r>
              <w:rPr>
                <w:rFonts w:ascii="Times New Roman CYR" w:hAnsi="Times New Roman CYR" w:cs="Times New Roman CYR"/>
                <w:sz w:val="24"/>
                <w:szCs w:val="24"/>
              </w:rPr>
              <w:tab/>
              <w:t>Приймалось рiшення про виконання технiко-економiчних показникiв за II пiврiччя 2019 року; затвердження бюджету Товариства на 2021рiк .</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Комітети в складі наглядової ради </w:t>
      </w:r>
      <w:r>
        <w:rPr>
          <w:rFonts w:ascii="Times New Roman CYR" w:hAnsi="Times New Roman CYR" w:cs="Times New Roman CYR"/>
          <w:sz w:val="24"/>
          <w:szCs w:val="24"/>
        </w:rPr>
        <w:t>(за наявності)</w:t>
      </w:r>
      <w:r>
        <w:rPr>
          <w:rFonts w:ascii="Times New Roman CYR" w:hAnsi="Times New Roman CYR" w:cs="Times New Roman CYR"/>
          <w:b/>
          <w:bCs/>
          <w:sz w:val="24"/>
          <w:szCs w:val="24"/>
        </w:rPr>
        <w:t>?</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2000"/>
        <w:gridCol w:w="2000"/>
        <w:gridCol w:w="3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30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Персональний склад комітетів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аудиту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питань призначень</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винагород</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30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40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c>
          <w:tcPr>
            <w:tcW w:w="30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комітетів наглядової ради, загальний опис прийнятих на них рішень</w:t>
            </w:r>
          </w:p>
        </w:tc>
        <w:tc>
          <w:tcPr>
            <w:tcW w:w="7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комiтети не створювалися</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У разі проведення оцінки роботи комітетів зазначається інформація щодо їх компетентності та ефективності</w:t>
            </w:r>
          </w:p>
        </w:tc>
        <w:tc>
          <w:tcPr>
            <w:tcW w:w="7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оцiнка не проводилась</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Інформація про діяльність наглядової ради та оцінка її роботи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наглядової ради</w:t>
            </w:r>
          </w:p>
        </w:tc>
        <w:tc>
          <w:tcPr>
            <w:tcW w:w="7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з вимог до членів наглядової ради викладені у внутрішніх документах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Галузеві знання і досвід роботи в галузі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Знання у сфері фінансів і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Особисті якості (чесність, відповідальність)</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Відсутність конфлікту інтересів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Граничний вік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Відсутні будь-які вимоги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Інше (зазначити)</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Коли останній раз обирався новий член наглядової ради, як він ознайомився зі своїми правами та обов'язками?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Новий член наглядової ради самостійно ознайомився зі змістом внутрішніх документів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Було проведено засідання наглядової ради, на якому нового члена наглядової ради ознайомили з його правами та обов'язками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Для нового члена наглядової ради було організовано спеціальне навчання (з корпоративного управління або фінансового менеджменту)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Усіх членів наглядової ради було переобрано на повторний строк або не було обрано нового члена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000" w:type="dxa"/>
            <w:gridSpan w:val="3"/>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визначається розмір винагороди членів наглядової ради?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фіксованою сумою</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є відсотком від чистого прибутку або збільшення ринкової вартості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Винагорода виплачується у вигляді цінних паперів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не отримують винагороди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Склад виконавчого органу</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Персональний склад виконавчого органу</w:t>
            </w:r>
          </w:p>
        </w:tc>
        <w:tc>
          <w:tcPr>
            <w:tcW w:w="70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b/>
                <w:bCs/>
                <w:sz w:val="24"/>
                <w:szCs w:val="24"/>
              </w:rPr>
              <w:t>Функціональні обов'язки члена виконавчого органу</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Голова правлiння Буренiн Iгор Олексiйович</w:t>
            </w:r>
          </w:p>
        </w:tc>
        <w:tc>
          <w:tcPr>
            <w:tcW w:w="7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    керує робот</w:t>
            </w:r>
            <w:r>
              <w:rPr>
                <w:rFonts w:ascii="Times New Roman CYR" w:hAnsi="Times New Roman CYR" w:cs="Times New Roman CYR"/>
                <w:sz w:val="24"/>
                <w:szCs w:val="24"/>
              </w:rPr>
              <w:t>ою Правлiння, здiйснює керiвництво поточною дiяльнiстю Товариства, забезпечує виконання рiшень Загальних зборiв, Наглядової ради, вiдкриває рахунки в банках, самостiйно укладає угоди, в тому числi кредитнi угоди та угоди застави на суму, що не перевищує 10</w:t>
            </w:r>
            <w:r>
              <w:rPr>
                <w:rFonts w:ascii="Times New Roman CYR" w:hAnsi="Times New Roman CYR" w:cs="Times New Roman CYR"/>
                <w:sz w:val="24"/>
                <w:szCs w:val="24"/>
              </w:rPr>
              <w:t xml:space="preserve"> (десять ) вiдсоткiв  вартостi  активiв за даними останньої  рiчної  фiнансової  звiтностi  акцiонерного товариства; -</w:t>
            </w:r>
            <w:r>
              <w:rPr>
                <w:rFonts w:ascii="Times New Roman CYR" w:hAnsi="Times New Roman CYR" w:cs="Times New Roman CYR"/>
                <w:sz w:val="24"/>
                <w:szCs w:val="24"/>
              </w:rPr>
              <w:tab/>
              <w:t>без доручення дiє вiд iменi Товариства, представляє його в усiх установах, пiдприємствах та органiзацiях як на Українi, так i за кордоном</w:t>
            </w:r>
            <w:r>
              <w:rPr>
                <w:rFonts w:ascii="Times New Roman CYR" w:hAnsi="Times New Roman CYR" w:cs="Times New Roman CYR"/>
                <w:sz w:val="24"/>
                <w:szCs w:val="24"/>
              </w:rPr>
              <w:t xml:space="preserve"> та вчиняє вiд його iменi юридичнi дiї в межах компетенцiї, визначеної цим Статутом; -</w:t>
            </w:r>
            <w:r>
              <w:rPr>
                <w:rFonts w:ascii="Times New Roman CYR" w:hAnsi="Times New Roman CYR" w:cs="Times New Roman CYR"/>
                <w:sz w:val="24"/>
                <w:szCs w:val="24"/>
              </w:rPr>
              <w:tab/>
              <w:t>укладає будь - якi правочини Товариства (окрiм тих, якi укладаються за рiшенням загальних зборiв або наглядової ради - в такому випадку Голова Правлiння укладає правочин</w:t>
            </w:r>
            <w:r>
              <w:rPr>
                <w:rFonts w:ascii="Times New Roman CYR" w:hAnsi="Times New Roman CYR" w:cs="Times New Roman CYR"/>
                <w:sz w:val="24"/>
                <w:szCs w:val="24"/>
              </w:rPr>
              <w:t>и лише пiсля вiдповiдного рiшення компетентного органу); -</w:t>
            </w:r>
            <w:r>
              <w:rPr>
                <w:rFonts w:ascii="Times New Roman CYR" w:hAnsi="Times New Roman CYR" w:cs="Times New Roman CYR"/>
                <w:sz w:val="24"/>
                <w:szCs w:val="24"/>
              </w:rPr>
              <w:tab/>
              <w:t>укладає фiнансово-господарськi договори, предметом яких є отримання кредитiв; -</w:t>
            </w:r>
            <w:r>
              <w:rPr>
                <w:rFonts w:ascii="Times New Roman CYR" w:hAnsi="Times New Roman CYR" w:cs="Times New Roman CYR"/>
                <w:sz w:val="24"/>
                <w:szCs w:val="24"/>
              </w:rPr>
              <w:tab/>
              <w:t>укладає фiнансово-господарськi договори, предметом яких є застава майна або майнових прав Товариства; -</w:t>
            </w:r>
            <w:r>
              <w:rPr>
                <w:rFonts w:ascii="Times New Roman CYR" w:hAnsi="Times New Roman CYR" w:cs="Times New Roman CYR"/>
                <w:sz w:val="24"/>
                <w:szCs w:val="24"/>
              </w:rPr>
              <w:tab/>
              <w:t>укладає догов</w:t>
            </w:r>
            <w:r>
              <w:rPr>
                <w:rFonts w:ascii="Times New Roman CYR" w:hAnsi="Times New Roman CYR" w:cs="Times New Roman CYR"/>
                <w:sz w:val="24"/>
                <w:szCs w:val="24"/>
              </w:rPr>
              <w:t>ори поруки, майнової поруки, гарантiї та iнших видiв забезпечення вiд iменi Товариства; -</w:t>
            </w:r>
            <w:r>
              <w:rPr>
                <w:rFonts w:ascii="Times New Roman CYR" w:hAnsi="Times New Roman CYR" w:cs="Times New Roman CYR"/>
                <w:sz w:val="24"/>
                <w:szCs w:val="24"/>
              </w:rPr>
              <w:tab/>
              <w:t xml:space="preserve">формує адмiнiстративно-керуючий апарат управлiння та органiзацiйну </w:t>
            </w:r>
            <w:r>
              <w:rPr>
                <w:rFonts w:ascii="Times New Roman CYR" w:hAnsi="Times New Roman CYR" w:cs="Times New Roman CYR"/>
                <w:sz w:val="24"/>
                <w:szCs w:val="24"/>
              </w:rPr>
              <w:lastRenderedPageBreak/>
              <w:t>структуру Товариства; -</w:t>
            </w:r>
            <w:r>
              <w:rPr>
                <w:rFonts w:ascii="Times New Roman CYR" w:hAnsi="Times New Roman CYR" w:cs="Times New Roman CYR"/>
                <w:sz w:val="24"/>
                <w:szCs w:val="24"/>
              </w:rPr>
              <w:tab/>
              <w:t>розпоряджається нерухомим майном i фiнансами Товариства в межах своєї компе</w:t>
            </w:r>
            <w:r>
              <w:rPr>
                <w:rFonts w:ascii="Times New Roman CYR" w:hAnsi="Times New Roman CYR" w:cs="Times New Roman CYR"/>
                <w:sz w:val="24"/>
                <w:szCs w:val="24"/>
              </w:rPr>
              <w:t>тенцiї; -</w:t>
            </w:r>
            <w:r>
              <w:rPr>
                <w:rFonts w:ascii="Times New Roman CYR" w:hAnsi="Times New Roman CYR" w:cs="Times New Roman CYR"/>
                <w:sz w:val="24"/>
                <w:szCs w:val="24"/>
              </w:rPr>
              <w:tab/>
              <w:t>виконує iншi дiї для досягнення мети та виконання завдань, якi стоять перед Товариством  по рiшенню пiдприємницької дiяльностi, комерцiйних i соцiальних питань; -</w:t>
            </w:r>
            <w:r>
              <w:rPr>
                <w:rFonts w:ascii="Times New Roman CYR" w:hAnsi="Times New Roman CYR" w:cs="Times New Roman CYR"/>
                <w:sz w:val="24"/>
                <w:szCs w:val="24"/>
              </w:rPr>
              <w:tab/>
              <w:t>розподiляє обов'язки мiж собою та членами Правлiння; -</w:t>
            </w:r>
            <w:r>
              <w:rPr>
                <w:rFonts w:ascii="Times New Roman CYR" w:hAnsi="Times New Roman CYR" w:cs="Times New Roman CYR"/>
                <w:sz w:val="24"/>
                <w:szCs w:val="24"/>
              </w:rPr>
              <w:tab/>
              <w:t>видає накази та розпорядженн</w:t>
            </w:r>
            <w:r>
              <w:rPr>
                <w:rFonts w:ascii="Times New Roman CYR" w:hAnsi="Times New Roman CYR" w:cs="Times New Roman CYR"/>
                <w:sz w:val="24"/>
                <w:szCs w:val="24"/>
              </w:rPr>
              <w:t>я, якi є обов'язковими для виконання всiм працiвникам Товариства; -</w:t>
            </w:r>
            <w:r>
              <w:rPr>
                <w:rFonts w:ascii="Times New Roman CYR" w:hAnsi="Times New Roman CYR" w:cs="Times New Roman CYR"/>
                <w:sz w:val="24"/>
                <w:szCs w:val="24"/>
              </w:rPr>
              <w:tab/>
              <w:t>пiдписує установчi угоди про створення нових господарських Товариств та без доручення приймає участь (голосує) на установчих зборах новостворених Товариств. -</w:t>
            </w:r>
            <w:r>
              <w:rPr>
                <w:rFonts w:ascii="Times New Roman CYR" w:hAnsi="Times New Roman CYR" w:cs="Times New Roman CYR"/>
                <w:sz w:val="24"/>
                <w:szCs w:val="24"/>
              </w:rPr>
              <w:tab/>
              <w:t>виконує iншi дiї, якi необхiд</w:t>
            </w:r>
            <w:r>
              <w:rPr>
                <w:rFonts w:ascii="Times New Roman CYR" w:hAnsi="Times New Roman CYR" w:cs="Times New Roman CYR"/>
                <w:sz w:val="24"/>
                <w:szCs w:val="24"/>
              </w:rPr>
              <w:t>нi для забезпечення дiяльностi Товариства i не входять у компетенцiю Загальних зборiв акцiонерiв, Наглядової ради та Ревiзiйної комiсiї; -</w:t>
            </w:r>
            <w:r>
              <w:rPr>
                <w:rFonts w:ascii="Times New Roman CYR" w:hAnsi="Times New Roman CYR" w:cs="Times New Roman CYR"/>
                <w:sz w:val="24"/>
                <w:szCs w:val="24"/>
              </w:rPr>
              <w:tab/>
              <w:t>затверджує штатний розклад апарату управлiння Товариства та органiзацiйну структур; -</w:t>
            </w:r>
            <w:r>
              <w:rPr>
                <w:rFonts w:ascii="Times New Roman CYR" w:hAnsi="Times New Roman CYR" w:cs="Times New Roman CYR"/>
                <w:sz w:val="24"/>
                <w:szCs w:val="24"/>
              </w:rPr>
              <w:tab/>
              <w:t>затверджує поточнi плани дiяльн</w:t>
            </w:r>
            <w:r>
              <w:rPr>
                <w:rFonts w:ascii="Times New Roman CYR" w:hAnsi="Times New Roman CYR" w:cs="Times New Roman CYR"/>
                <w:sz w:val="24"/>
                <w:szCs w:val="24"/>
              </w:rPr>
              <w:t>остi Товариства i заходи необхiднi для рiшення цих планiв; -</w:t>
            </w:r>
            <w:r>
              <w:rPr>
                <w:rFonts w:ascii="Times New Roman CYR" w:hAnsi="Times New Roman CYR" w:cs="Times New Roman CYR"/>
                <w:sz w:val="24"/>
                <w:szCs w:val="24"/>
              </w:rPr>
              <w:tab/>
              <w:t>в установленому порядку призначає та звiльнює працiвникiв Товариства, установлює посадовi оклади, накладає дисциплiнарнi стягнення; -</w:t>
            </w:r>
            <w:r>
              <w:rPr>
                <w:rFonts w:ascii="Times New Roman CYR" w:hAnsi="Times New Roman CYR" w:cs="Times New Roman CYR"/>
                <w:sz w:val="24"/>
                <w:szCs w:val="24"/>
              </w:rPr>
              <w:tab/>
              <w:t>проводить реєстрацiю, перереєстрацiю змiн та доповнень до Ста</w:t>
            </w:r>
            <w:r>
              <w:rPr>
                <w:rFonts w:ascii="Times New Roman CYR" w:hAnsi="Times New Roman CYR" w:cs="Times New Roman CYR"/>
                <w:sz w:val="24"/>
                <w:szCs w:val="24"/>
              </w:rPr>
              <w:t>туту пiсля їх затвердження Загальними зборами акцiонерiв; -</w:t>
            </w:r>
            <w:r>
              <w:rPr>
                <w:rFonts w:ascii="Times New Roman CYR" w:hAnsi="Times New Roman CYR" w:cs="Times New Roman CYR"/>
                <w:sz w:val="24"/>
                <w:szCs w:val="24"/>
              </w:rPr>
              <w:tab/>
              <w:t>визначає умови працi та оплати працi працюючих членiв апарату Товариства та керiвникiв видiлених пiдприємств, структурних пiдроздiлiв.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член правлiння - Буренiна Тетяна Володимирiвна</w:t>
            </w:r>
          </w:p>
        </w:tc>
        <w:tc>
          <w:tcPr>
            <w:tcW w:w="7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отримувати повну, достовiрну та своєчасну iнформацiю про Товариство, необхiдну для виконання своїх функцiй; 2)</w:t>
            </w:r>
            <w:r>
              <w:rPr>
                <w:rFonts w:ascii="Times New Roman CYR" w:hAnsi="Times New Roman CYR" w:cs="Times New Roman CYR"/>
                <w:sz w:val="24"/>
                <w:szCs w:val="24"/>
              </w:rPr>
              <w:tab/>
              <w:t>в межах визначених повноважень самостiйно та у складi Правлiння вирiшувати питання поточної дiяльностi Товариства; 3)</w:t>
            </w:r>
            <w:r>
              <w:rPr>
                <w:rFonts w:ascii="Times New Roman CYR" w:hAnsi="Times New Roman CYR" w:cs="Times New Roman CYR"/>
                <w:sz w:val="24"/>
                <w:szCs w:val="24"/>
              </w:rPr>
              <w:tab/>
              <w:t>вносити пропозицiї, брат</w:t>
            </w:r>
            <w:r>
              <w:rPr>
                <w:rFonts w:ascii="Times New Roman CYR" w:hAnsi="Times New Roman CYR" w:cs="Times New Roman CYR"/>
                <w:sz w:val="24"/>
                <w:szCs w:val="24"/>
              </w:rPr>
              <w:t>и участь в обговореннi та голосувати з питань порядку денного на засiданнi Правлiння; 4)</w:t>
            </w:r>
            <w:r>
              <w:rPr>
                <w:rFonts w:ascii="Times New Roman CYR" w:hAnsi="Times New Roman CYR" w:cs="Times New Roman CYR"/>
                <w:sz w:val="24"/>
                <w:szCs w:val="24"/>
              </w:rPr>
              <w:tab/>
              <w:t>iнiцiювати скликання засiдання Правлiння; 5)</w:t>
            </w:r>
            <w:r>
              <w:rPr>
                <w:rFonts w:ascii="Times New Roman CYR" w:hAnsi="Times New Roman CYR" w:cs="Times New Roman CYR"/>
                <w:sz w:val="24"/>
                <w:szCs w:val="24"/>
              </w:rPr>
              <w:tab/>
              <w:t>надавати у письмовiй формi зауваження на рiшення Правлiння; 6)</w:t>
            </w:r>
            <w:r>
              <w:rPr>
                <w:rFonts w:ascii="Times New Roman CYR" w:hAnsi="Times New Roman CYR" w:cs="Times New Roman CYR"/>
                <w:sz w:val="24"/>
                <w:szCs w:val="24"/>
              </w:rPr>
              <w:tab/>
              <w:t>вимагати скликання позачергового засiдання Наглядової ради;</w:t>
            </w:r>
            <w:r>
              <w:rPr>
                <w:rFonts w:ascii="Times New Roman CYR" w:hAnsi="Times New Roman CYR" w:cs="Times New Roman CYR"/>
                <w:sz w:val="24"/>
                <w:szCs w:val="24"/>
              </w:rPr>
              <w:t xml:space="preserve"> 7)</w:t>
            </w:r>
            <w:r>
              <w:rPr>
                <w:rFonts w:ascii="Times New Roman CYR" w:hAnsi="Times New Roman CYR" w:cs="Times New Roman CYR"/>
                <w:sz w:val="24"/>
                <w:szCs w:val="24"/>
              </w:rPr>
              <w:tab/>
              <w:t>вимагати у Наглядової ради скликання позачергових Загальних Зборiв.</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правлiння - Лаженцева Наталiя Анатолiївна</w:t>
            </w:r>
          </w:p>
        </w:tc>
        <w:tc>
          <w:tcPr>
            <w:tcW w:w="7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отримувати повну, достовiрну та своєчасну iнформацiю про Товариство, необхiдну для виконання своїх функцiй; 2)</w:t>
            </w:r>
            <w:r>
              <w:rPr>
                <w:rFonts w:ascii="Times New Roman CYR" w:hAnsi="Times New Roman CYR" w:cs="Times New Roman CYR"/>
                <w:sz w:val="24"/>
                <w:szCs w:val="24"/>
              </w:rPr>
              <w:tab/>
              <w:t>в межах визначених пов</w:t>
            </w:r>
            <w:r>
              <w:rPr>
                <w:rFonts w:ascii="Times New Roman CYR" w:hAnsi="Times New Roman CYR" w:cs="Times New Roman CYR"/>
                <w:sz w:val="24"/>
                <w:szCs w:val="24"/>
              </w:rPr>
              <w:t>новажень самостiйно та у складi Правлiння вирiшувати питання поточної дiяльностi Товариства; 3)</w:t>
            </w:r>
            <w:r>
              <w:rPr>
                <w:rFonts w:ascii="Times New Roman CYR" w:hAnsi="Times New Roman CYR" w:cs="Times New Roman CYR"/>
                <w:sz w:val="24"/>
                <w:szCs w:val="24"/>
              </w:rPr>
              <w:tab/>
              <w:t>вносити пропозицiї, брати участь в обговореннi та голосувати з питань порядку денного на засiданнi Правлiння; 4)</w:t>
            </w:r>
            <w:r>
              <w:rPr>
                <w:rFonts w:ascii="Times New Roman CYR" w:hAnsi="Times New Roman CYR" w:cs="Times New Roman CYR"/>
                <w:sz w:val="24"/>
                <w:szCs w:val="24"/>
              </w:rPr>
              <w:tab/>
              <w:t>iнiцiювати скликання засiдання Правлiння; 5)</w:t>
            </w:r>
            <w:r>
              <w:rPr>
                <w:rFonts w:ascii="Times New Roman CYR" w:hAnsi="Times New Roman CYR" w:cs="Times New Roman CYR"/>
                <w:sz w:val="24"/>
                <w:szCs w:val="24"/>
              </w:rPr>
              <w:tab/>
              <w:t>на</w:t>
            </w:r>
            <w:r>
              <w:rPr>
                <w:rFonts w:ascii="Times New Roman CYR" w:hAnsi="Times New Roman CYR" w:cs="Times New Roman CYR"/>
                <w:sz w:val="24"/>
                <w:szCs w:val="24"/>
              </w:rPr>
              <w:t>давати у письмовiй формi зауваження на рiшення Правлiння; 6)</w:t>
            </w:r>
            <w:r>
              <w:rPr>
                <w:rFonts w:ascii="Times New Roman CYR" w:hAnsi="Times New Roman CYR" w:cs="Times New Roman CYR"/>
                <w:sz w:val="24"/>
                <w:szCs w:val="24"/>
              </w:rPr>
              <w:tab/>
              <w:t>вимагати скликання позачергового засiдання Наглядової ради; 7)</w:t>
            </w:r>
            <w:r>
              <w:rPr>
                <w:rFonts w:ascii="Times New Roman CYR" w:hAnsi="Times New Roman CYR" w:cs="Times New Roman CYR"/>
                <w:sz w:val="24"/>
                <w:szCs w:val="24"/>
              </w:rPr>
              <w:tab/>
              <w:t>вимагати у Наглядової ради скликання позачергових Загальних Зборiв.</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проведені засідання виконавчого органу: загальний опис прий</w:t>
            </w:r>
            <w:r>
              <w:rPr>
                <w:rFonts w:ascii="Times New Roman CYR" w:hAnsi="Times New Roman CYR" w:cs="Times New Roman CYR"/>
                <w:b/>
                <w:bCs/>
                <w:sz w:val="24"/>
                <w:szCs w:val="24"/>
              </w:rPr>
              <w:t xml:space="preserve">нятих на них рішень; інформація про результати роботи </w:t>
            </w:r>
            <w:r>
              <w:rPr>
                <w:rFonts w:ascii="Times New Roman CYR" w:hAnsi="Times New Roman CYR" w:cs="Times New Roman CYR"/>
                <w:b/>
                <w:bCs/>
                <w:sz w:val="24"/>
                <w:szCs w:val="24"/>
              </w:rPr>
              <w:lastRenderedPageBreak/>
              <w:t>виконавчого органу; визначення, як діяльність виконавчого органу зумовила зміни у фінансово-господарській діяльності товариства</w:t>
            </w:r>
          </w:p>
        </w:tc>
        <w:tc>
          <w:tcPr>
            <w:tcW w:w="7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Протягом 2020 року вiдбулось 12 засiдань Правлiння. Основнi питання, по як</w:t>
            </w:r>
            <w:r>
              <w:rPr>
                <w:rFonts w:ascii="Times New Roman CYR" w:hAnsi="Times New Roman CYR" w:cs="Times New Roman CYR"/>
                <w:sz w:val="24"/>
                <w:szCs w:val="24"/>
              </w:rPr>
              <w:t xml:space="preserve">им приймались рiшення: пiдсумки дiяльностi; укладення договорiв;  пiдготовка зборiв акцiонерiв, вирiшення iнших поточних питань щодо господарської дiяльностi товариства тощо).  </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7000"/>
      </w:tblGrid>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Оцінка роботи виконавчого органу</w:t>
            </w:r>
          </w:p>
        </w:tc>
        <w:tc>
          <w:tcPr>
            <w:tcW w:w="7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задовiльна</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Примітки</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чинної редакцiї Статуту Товариства, НАГЛЯДОВА РАДА Товариства є колегiальним органом Товариства, що здiйснює захист прав акцiонерiв Товариства, i в межах компетенцiї, визначеної цим Статутом та чинним законодавством, контролює та регулює дiял</w:t>
      </w:r>
      <w:r>
        <w:rPr>
          <w:rFonts w:ascii="Times New Roman CYR" w:hAnsi="Times New Roman CYR" w:cs="Times New Roman CYR"/>
          <w:sz w:val="24"/>
          <w:szCs w:val="24"/>
        </w:rPr>
        <w:t>ьнiсть Правлiння Товариства. Порядок дiяльностi Наглядової ради регулюється Положенням про Наглядову раду, яке затверджується Загальними зборами. Голова та члени Наглядової ради Товариства обираються Загальними зборами акцiонерiв у кiлькостi 3-х осiб з чис</w:t>
      </w:r>
      <w:r>
        <w:rPr>
          <w:rFonts w:ascii="Times New Roman CYR" w:hAnsi="Times New Roman CYR" w:cs="Times New Roman CYR"/>
          <w:sz w:val="24"/>
          <w:szCs w:val="24"/>
        </w:rPr>
        <w:t>ла фiзичних осiб, якi мають повну цивiльну дiєздатнiсть.</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До складу Наглядової ради обираються акцiонери або особи, якi представляють їхнi iнтереси.</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членiв Наглядової ради Товариства проводиться кумулятивним голосуванням, голосування проводиться щод</w:t>
      </w:r>
      <w:r>
        <w:rPr>
          <w:rFonts w:ascii="Times New Roman CYR" w:hAnsi="Times New Roman CYR" w:cs="Times New Roman CYR"/>
          <w:sz w:val="24"/>
          <w:szCs w:val="24"/>
        </w:rPr>
        <w:t>о всiх кандидатiв одночасно.</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Обраними вважаються кандидати, якi набрали найбiльшу кiлькiсть голосiв акцiонерiв порiвняно з iншими кандидатами. </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Станом на дату складання цього Звiту до складу Наглядової ради входять:</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Сердюк Володимир Никандрович, який є ак</w:t>
      </w:r>
      <w:r>
        <w:rPr>
          <w:rFonts w:ascii="Times New Roman CYR" w:hAnsi="Times New Roman CYR" w:cs="Times New Roman CYR"/>
          <w:sz w:val="24"/>
          <w:szCs w:val="24"/>
        </w:rPr>
        <w:t>цiонером ПрАТ "Новомосковський хлiбозавод", обраний членом Наглядової ради Загальними зборами акцiонерiв 27.04.2018р. (Протокол загальних зборiв акцiонерiв № 1) термiном на 3 роки.</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Лаженцев Юрiй Борисович яка є акцiонером ПрАТ "Новомосковський хлiбозавод",</w:t>
      </w:r>
      <w:r>
        <w:rPr>
          <w:rFonts w:ascii="Times New Roman CYR" w:hAnsi="Times New Roman CYR" w:cs="Times New Roman CYR"/>
          <w:sz w:val="24"/>
          <w:szCs w:val="24"/>
        </w:rPr>
        <w:t xml:space="preserve"> обраний членом Наглядової ради Загальними зборами акцiонерiв 27.04.2018р. (Протокол загальних зборiв акцiонерiв № 1) термiном на 3 роки.</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Кишко Едуард Вiкторович, яка є акцiонером ПрАТ "Новомосковський хлiбозавод", обраний членом Наглядової ради Загальними</w:t>
      </w:r>
      <w:r>
        <w:rPr>
          <w:rFonts w:ascii="Times New Roman CYR" w:hAnsi="Times New Roman CYR" w:cs="Times New Roman CYR"/>
          <w:sz w:val="24"/>
          <w:szCs w:val="24"/>
        </w:rPr>
        <w:t xml:space="preserve"> зборами акцiонерiв 27.04.2018р. (Протокол загальних зборiв акцiонерiв № 1) термiном на 3 роки.</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Комiтетiв Наглядової ради не створено.</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Вiдповiдно до чинної редакцiї Статуту Товариства, Виконавчим органом ПрАТ "Новомосковський хлiбозавод", який здiйснює к</w:t>
      </w:r>
      <w:r>
        <w:rPr>
          <w:rFonts w:ascii="Times New Roman CYR" w:hAnsi="Times New Roman CYR" w:cs="Times New Roman CYR"/>
          <w:sz w:val="24"/>
          <w:szCs w:val="24"/>
        </w:rPr>
        <w:t>ерiвництво його поточною дiяльнiстю, є Правлiння.</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Згiдно до п. 11.6 Статуту Товариства персональний склад Правлiння обирається Наглядовою радою  у кiлькостi 3-х осiб, якi обранi безстроково,  пiдзвiтне  у  своїй  дiяльностi  Загальним  зборам акцiонерiв та</w:t>
      </w:r>
      <w:r>
        <w:rPr>
          <w:rFonts w:ascii="Times New Roman CYR" w:hAnsi="Times New Roman CYR" w:cs="Times New Roman CYR"/>
          <w:sz w:val="24"/>
          <w:szCs w:val="24"/>
        </w:rPr>
        <w:t xml:space="preserve"> Наглядовiй радi Товариства.  </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До  складу  Правлiння  входять:</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xml:space="preserve">-  Голова Правлiння; </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t>-  члени Правлiння - 2-i особи.</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ab/>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Голови Правлiння-директора та членiв Правлiння здiйснюється простою бiльшiстю голосiв Наглядової ради..</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Станом на дату</w:t>
      </w:r>
      <w:r>
        <w:rPr>
          <w:rFonts w:ascii="Times New Roman CYR" w:hAnsi="Times New Roman CYR" w:cs="Times New Roman CYR"/>
          <w:sz w:val="24"/>
          <w:szCs w:val="24"/>
        </w:rPr>
        <w:t xml:space="preserve"> складання цього Звiту до складу Правлiння входять:</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Голова Правлiння - Буренiн Iгор Олексiйович обраний на посаду 12.04.2012 р. (Протокол </w:t>
      </w:r>
      <w:r>
        <w:rPr>
          <w:rFonts w:ascii="Times New Roman CYR" w:hAnsi="Times New Roman CYR" w:cs="Times New Roman CYR"/>
          <w:sz w:val="24"/>
          <w:szCs w:val="24"/>
        </w:rPr>
        <w:lastRenderedPageBreak/>
        <w:t>Наглядової ради) безстроково.</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Правлiння Буренiна Тетяна Володимирiвна, обрана на посаду 26.04.2016 р. (Протокол Н</w:t>
      </w:r>
      <w:r>
        <w:rPr>
          <w:rFonts w:ascii="Times New Roman CYR" w:hAnsi="Times New Roman CYR" w:cs="Times New Roman CYR"/>
          <w:sz w:val="24"/>
          <w:szCs w:val="24"/>
        </w:rPr>
        <w:t>аглядової ради ) безстроково.</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Член Правлiння Лаженцева Наталiя Анатолiївна, обрана на посаду 26.04.2016 р. (Протокол Загальних зборiв акцiонерiв № 1) безстроково.</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Протягом 2019 року вiдбулось 10 засiдань Правлiння. Основнi питання, по яким приймались рiше</w:t>
      </w:r>
      <w:r>
        <w:rPr>
          <w:rFonts w:ascii="Times New Roman CYR" w:hAnsi="Times New Roman CYR" w:cs="Times New Roman CYR"/>
          <w:sz w:val="24"/>
          <w:szCs w:val="24"/>
        </w:rPr>
        <w:t xml:space="preserve">ння: пiдсумки дiяльностi; укладення договорiв;  пiдготовка зборiв акцiонерiв, вирiшення iнших поточних питань щодо господарської дiяльностi товариства тощо).  </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5) опис основних характеристик систем внутрішнього контролю і управління ризиками емітента </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 </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створено у вашому акціонерному товаристві ревізійну комісію або введено посаду ревізора? (так, створено ревізійну комісію / так, введено посаду ревізора / ні)  </w:t>
      </w:r>
      <w:r>
        <w:rPr>
          <w:rFonts w:ascii="Times New Roman CYR" w:hAnsi="Times New Roman CYR" w:cs="Times New Roman CYR"/>
          <w:sz w:val="24"/>
          <w:szCs w:val="24"/>
          <w:u w:val="single"/>
        </w:rPr>
        <w:t>так, створено ревізійну комісію</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Якщо в товаристві створено ревізійну комісію: </w:t>
      </w: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 xml:space="preserve">Кількість </w:t>
      </w:r>
      <w:r>
        <w:rPr>
          <w:rFonts w:ascii="Times New Roman CYR" w:hAnsi="Times New Roman CYR" w:cs="Times New Roman CYR"/>
          <w:b/>
          <w:bCs/>
          <w:sz w:val="24"/>
          <w:szCs w:val="24"/>
        </w:rPr>
        <w:t xml:space="preserve">членів ревізійної комісії </w:t>
      </w:r>
      <w:r>
        <w:rPr>
          <w:rFonts w:ascii="Times New Roman CYR" w:hAnsi="Times New Roman CYR" w:cs="Times New Roman CYR"/>
          <w:sz w:val="24"/>
          <w:szCs w:val="24"/>
          <w:u w:val="single"/>
        </w:rPr>
        <w:t>3</w:t>
      </w:r>
      <w:r>
        <w:rPr>
          <w:rFonts w:ascii="Times New Roman CYR" w:hAnsi="Times New Roman CYR" w:cs="Times New Roman CYR"/>
          <w:b/>
          <w:bCs/>
          <w:sz w:val="24"/>
          <w:szCs w:val="24"/>
        </w:rPr>
        <w:t xml:space="preserve"> осіб.</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Скільки разів на рік у середньому відбувалися засідання ревізійної комісії протягом останніх трьох років?  </w:t>
      </w:r>
      <w:r>
        <w:rPr>
          <w:rFonts w:ascii="Times New Roman CYR" w:hAnsi="Times New Roman CYR" w:cs="Times New Roman CYR"/>
          <w:sz w:val="24"/>
          <w:szCs w:val="24"/>
          <w:u w:val="single"/>
        </w:rPr>
        <w:t>1</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Відповідно до статуту вашого акціонерного товариства, до компетенції якого з органів (загальних зборів акціонері</w:t>
      </w:r>
      <w:r>
        <w:rPr>
          <w:rFonts w:ascii="Times New Roman CYR" w:hAnsi="Times New Roman CYR" w:cs="Times New Roman CYR"/>
          <w:b/>
          <w:bCs/>
          <w:sz w:val="24"/>
          <w:szCs w:val="24"/>
        </w:rPr>
        <w:t>в, наглядової ради чи виконавчого органу) належить вирішення кожного з цих питань?</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4884"/>
        <w:gridCol w:w="1057"/>
        <w:gridCol w:w="1232"/>
        <w:gridCol w:w="1155"/>
        <w:gridCol w:w="1672"/>
      </w:tblGrid>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Виконавчий орган</w:t>
            </w:r>
          </w:p>
        </w:tc>
        <w:tc>
          <w:tcPr>
            <w:tcW w:w="167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Не належить до компетенції жодного органу</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основних напрямів діяльності (стратегії)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планів діяльності (бізнес-планів)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67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річного фінансового звіту, або балансу, або бюджету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Обрання та припинення повноважень голови та членів ревізійної комісії</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Визначення розміру винагороди для голови та членів наглядової ради</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 xml:space="preserve">Прийняття рішення про притягнення до </w:t>
            </w:r>
            <w:r>
              <w:rPr>
                <w:rFonts w:ascii="Times New Roman CYR" w:hAnsi="Times New Roman CYR" w:cs="Times New Roman CYR"/>
                <w:sz w:val="24"/>
                <w:szCs w:val="24"/>
              </w:rPr>
              <w:lastRenderedPageBreak/>
              <w:t>майнової відповідальності членів виконавчого органу</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Прийняття рішення про додаткову емісію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Прийняття рішення про викуп, реалізацію та розміщення власних акцій</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зовнішнього аудитора</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200"/>
        </w:trPr>
        <w:tc>
          <w:tcPr>
            <w:tcW w:w="4884"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Затвердження договорів, щодо яких існує конфлікт інтересів</w:t>
            </w:r>
          </w:p>
        </w:tc>
        <w:tc>
          <w:tcPr>
            <w:tcW w:w="1057"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232"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155"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67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містить статут акціонерного товариства положення, яке обмежує повноваження виконавчого органу приймати рішення про укладення договорів, враховуючи їх суму, від імені акціонерного товариства? (так/ні)  </w:t>
      </w:r>
      <w:r>
        <w:rPr>
          <w:rFonts w:ascii="Times New Roman CYR" w:hAnsi="Times New Roman CYR" w:cs="Times New Roman CYR"/>
          <w:sz w:val="24"/>
          <w:szCs w:val="24"/>
          <w:u w:val="single"/>
        </w:rPr>
        <w:t>так</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Чи містить статут або внутрішні документи акціо</w:t>
      </w:r>
      <w:r>
        <w:rPr>
          <w:rFonts w:ascii="Times New Roman CYR" w:hAnsi="Times New Roman CYR" w:cs="Times New Roman CYR"/>
          <w:b/>
          <w:bCs/>
          <w:sz w:val="24"/>
          <w:szCs w:val="24"/>
        </w:rPr>
        <w:t xml:space="preserve">нерного товариства положення про конфлікт інтересів, тобто суперечність між особистими інтересами посадової особи або пов'язаних з нею осіб та обов'язком діяти в інтересах акціонерного товариства?(так/ні)  </w:t>
      </w:r>
      <w:r>
        <w:rPr>
          <w:rFonts w:ascii="Times New Roman CYR" w:hAnsi="Times New Roman CYR" w:cs="Times New Roman CYR"/>
          <w:sz w:val="24"/>
          <w:szCs w:val="24"/>
          <w:u w:val="single"/>
        </w:rPr>
        <w:t>ні</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Які документи існують у вашому акціонерному то</w:t>
      </w:r>
      <w:r>
        <w:rPr>
          <w:rFonts w:ascii="Times New Roman CYR" w:hAnsi="Times New Roman CYR" w:cs="Times New Roman CYR"/>
          <w:b/>
          <w:bCs/>
          <w:sz w:val="24"/>
          <w:szCs w:val="24"/>
        </w:rPr>
        <w:t>варистві?</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00"/>
        <w:gridCol w:w="40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наглядову раду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виконавчий орган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ревізійну комісію (або ревізора)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Положення про порядок розподілу прибутку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3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(запишіть)</w:t>
            </w:r>
          </w:p>
        </w:tc>
        <w:tc>
          <w:tcPr>
            <w:tcW w:w="7000" w:type="dxa"/>
            <w:gridSpan w:val="3"/>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iнших положень немає</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 акціонери можуть отримати інформацію про діяльність вашого акціонерного товариства?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1500"/>
        <w:gridCol w:w="2000"/>
        <w:gridCol w:w="1500"/>
        <w:gridCol w:w="1000"/>
        <w:gridCol w:w="1500"/>
      </w:tblGrid>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про діяльність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розповсюджується на загальних зборах</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оприлюднюється в загальнодоступній інформаційній базі даних Національної комісії з цінних паперів та фондового ринку про ринок цінних паперів або через особу, яка провадить діяльність з оприлюдненн</w:t>
            </w:r>
            <w:r>
              <w:rPr>
                <w:rFonts w:ascii="Times New Roman CYR" w:hAnsi="Times New Roman CYR" w:cs="Times New Roman CYR"/>
                <w:sz w:val="24"/>
                <w:szCs w:val="24"/>
              </w:rPr>
              <w:t>я регульованої інформації від імені учасників фондового ринку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Документи надаються для ознайомлення безпосередньо в акціонерному товаристві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Копії документів надаються на запит акціонера</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Інформація розміщується на власному веб-сайті акціонерного товариства</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lastRenderedPageBreak/>
              <w:t>Фінансова звітність, результати діяльності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акціонерів, які володіють 5 та більше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Інформація про склад органів управління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Протоколи загальних зборів акціонерів після їх проведення</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182"/>
        </w:trPr>
        <w:tc>
          <w:tcPr>
            <w:tcW w:w="25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Розмір винагороди посадових осіб акціонерного товариства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b/>
          <w:bCs/>
          <w:sz w:val="24"/>
          <w:szCs w:val="24"/>
        </w:rPr>
        <w:t xml:space="preserve">Чи готує акціонерне товариство фінансову звітність у відповідності до міжнародних стандартів фінансової звітності? (так/ні)  </w:t>
      </w:r>
      <w:r>
        <w:rPr>
          <w:rFonts w:ascii="Times New Roman CYR" w:hAnsi="Times New Roman CYR" w:cs="Times New Roman CYR"/>
          <w:sz w:val="24"/>
          <w:szCs w:val="24"/>
          <w:u w:val="single"/>
        </w:rPr>
        <w:t>ні</w:t>
      </w: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Скільки разів проводилися аудиторські перевірки акціонерного товариства незалежним аудитором (аудиторською фірмою) протягом зві</w:t>
      </w:r>
      <w:r>
        <w:rPr>
          <w:rFonts w:ascii="Times New Roman CYR" w:hAnsi="Times New Roman CYR" w:cs="Times New Roman CYR"/>
          <w:b/>
          <w:bCs/>
          <w:sz w:val="24"/>
          <w:szCs w:val="24"/>
        </w:rPr>
        <w:t>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7000"/>
        <w:gridCol w:w="1500"/>
        <w:gridCol w:w="1500"/>
      </w:tblGrid>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Не проводились взагалі</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Частіше ніж раз на рік</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Який орган приймав рішення про затвердження незалежного аудитора (аудиторської фірми)?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Загальні збори акціонерів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Наглядова рада</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З ініціативи якого органу ревізійна комісія (ревізор) проводила (проводив) перевірку востаннє?</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2500"/>
        <w:gridCol w:w="4500"/>
        <w:gridCol w:w="1500"/>
        <w:gridCol w:w="1500"/>
      </w:tblGrid>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Так</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Ні</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 власної ініціативи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загальних зборів</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дорученням наглядової ради</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За зверненням виконавчого органу</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7000" w:type="dxa"/>
            <w:gridSpan w:val="2"/>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На вимогу акціонерів, які в сукупності володіють понад та більше 10 відсотками голосуючих акцій</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c>
          <w:tcPr>
            <w:tcW w:w="15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X</w:t>
            </w:r>
          </w:p>
        </w:tc>
      </w:tr>
      <w:tr w:rsidR="00000000">
        <w:tblPrEx>
          <w:tblCellMar>
            <w:top w:w="0" w:type="dxa"/>
            <w:bottom w:w="0" w:type="dxa"/>
          </w:tblCellMar>
        </w:tblPrEx>
        <w:trPr>
          <w:trHeight w:val="200"/>
        </w:trPr>
        <w:tc>
          <w:tcPr>
            <w:tcW w:w="250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Інше (зазначити)</w:t>
            </w:r>
          </w:p>
        </w:tc>
        <w:tc>
          <w:tcPr>
            <w:tcW w:w="7500" w:type="dxa"/>
            <w:gridSpan w:val="3"/>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r>
              <w:rPr>
                <w:rFonts w:ascii="Times New Roman CYR" w:hAnsi="Times New Roman CYR" w:cs="Times New Roman CYR"/>
                <w:sz w:val="24"/>
                <w:szCs w:val="24"/>
              </w:rPr>
              <w:t>д/н</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6) перелік осіб, які прямо або опосередковано є власниками значного пакета акцій емітента</w:t>
      </w: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892"/>
        <w:gridCol w:w="4000"/>
        <w:gridCol w:w="3000"/>
        <w:gridCol w:w="2000"/>
      </w:tblGrid>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з/п</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 xml:space="preserve">Повне найменування юридичної </w:t>
            </w:r>
            <w:r>
              <w:rPr>
                <w:rFonts w:ascii="Times New Roman CYR" w:hAnsi="Times New Roman CYR" w:cs="Times New Roman CYR"/>
                <w:b/>
                <w:bCs/>
                <w:sz w:val="24"/>
                <w:szCs w:val="24"/>
              </w:rPr>
              <w:lastRenderedPageBreak/>
              <w:t>особи - власника (власників) або прізвище, ім'я, по батькові (за наявності) фізичної особи - власника (власників) значного пакета акцій</w:t>
            </w:r>
          </w:p>
        </w:tc>
        <w:tc>
          <w:tcPr>
            <w:tcW w:w="3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Ідентифікаційний код </w:t>
            </w:r>
            <w:r>
              <w:rPr>
                <w:rFonts w:ascii="Times New Roman CYR" w:hAnsi="Times New Roman CYR" w:cs="Times New Roman CYR"/>
                <w:b/>
                <w:bCs/>
                <w:sz w:val="24"/>
                <w:szCs w:val="24"/>
              </w:rPr>
              <w:lastRenderedPageBreak/>
              <w:t>згідно з Єдиним державним реєстром юридичних осіб, фізичних осіб - під</w:t>
            </w:r>
            <w:r>
              <w:rPr>
                <w:rFonts w:ascii="Times New Roman CYR" w:hAnsi="Times New Roman CYR" w:cs="Times New Roman CYR"/>
                <w:b/>
                <w:bCs/>
                <w:sz w:val="24"/>
                <w:szCs w:val="24"/>
              </w:rPr>
              <w:t>приємців та громадських формувань (для юридичної особи - резидента), код/номер з торговельного, банківського чи судового реєстру, реєстраційного посвідчення місцевого органу влади іноземної держави про реєстрацію юридичної особи (для юридичної особи - нере</w:t>
            </w:r>
            <w:r>
              <w:rPr>
                <w:rFonts w:ascii="Times New Roman CYR" w:hAnsi="Times New Roman CYR" w:cs="Times New Roman CYR"/>
                <w:b/>
                <w:bCs/>
                <w:sz w:val="24"/>
                <w:szCs w:val="24"/>
              </w:rPr>
              <w:t>зидента)</w:t>
            </w:r>
          </w:p>
        </w:tc>
        <w:tc>
          <w:tcPr>
            <w:tcW w:w="20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lastRenderedPageBreak/>
              <w:t xml:space="preserve">Розмір частки </w:t>
            </w:r>
            <w:r>
              <w:rPr>
                <w:rFonts w:ascii="Times New Roman CYR" w:hAnsi="Times New Roman CYR" w:cs="Times New Roman CYR"/>
                <w:b/>
                <w:bCs/>
                <w:sz w:val="24"/>
                <w:szCs w:val="24"/>
              </w:rPr>
              <w:lastRenderedPageBreak/>
              <w:t>акціонера (власника) (у відсотках до статутного капіталу)</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w:t>
            </w:r>
          </w:p>
        </w:tc>
        <w:tc>
          <w:tcPr>
            <w:tcW w:w="4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Лаженцев Юрiй Борисович</w:t>
            </w:r>
          </w:p>
        </w:tc>
        <w:tc>
          <w:tcPr>
            <w:tcW w:w="3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2587505231</w:t>
            </w:r>
          </w:p>
        </w:tc>
        <w:tc>
          <w:tcPr>
            <w:tcW w:w="2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20,941966</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w:t>
            </w:r>
          </w:p>
        </w:tc>
        <w:tc>
          <w:tcPr>
            <w:tcW w:w="4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Буренiн Iгор Олексiйович</w:t>
            </w:r>
          </w:p>
        </w:tc>
        <w:tc>
          <w:tcPr>
            <w:tcW w:w="3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2339007155</w:t>
            </w:r>
          </w:p>
        </w:tc>
        <w:tc>
          <w:tcPr>
            <w:tcW w:w="2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21,040663</w:t>
            </w:r>
          </w:p>
        </w:tc>
      </w:tr>
      <w:tr w:rsidR="00000000">
        <w:tblPrEx>
          <w:tblCellMar>
            <w:top w:w="0" w:type="dxa"/>
            <w:bottom w:w="0" w:type="dxa"/>
          </w:tblCellMar>
        </w:tblPrEx>
        <w:trPr>
          <w:trHeight w:val="200"/>
        </w:trPr>
        <w:tc>
          <w:tcPr>
            <w:tcW w:w="892"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w:t>
            </w:r>
          </w:p>
        </w:tc>
        <w:tc>
          <w:tcPr>
            <w:tcW w:w="4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Сердюк Володимир Никандрович</w:t>
            </w:r>
          </w:p>
        </w:tc>
        <w:tc>
          <w:tcPr>
            <w:tcW w:w="3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2156116154</w:t>
            </w:r>
          </w:p>
        </w:tc>
        <w:tc>
          <w:tcPr>
            <w:tcW w:w="2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25,296091</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r>
        <w:rPr>
          <w:rFonts w:ascii="Times New Roman CYR" w:hAnsi="Times New Roman CYR" w:cs="Times New Roman CYR"/>
          <w:b/>
          <w:bCs/>
          <w:sz w:val="24"/>
          <w:szCs w:val="24"/>
        </w:rPr>
        <w:t>7) інформація про будь-які обмеження прав участі та голосування акціонерів (учасників) на загальних зборах емітента</w:t>
      </w:r>
    </w:p>
    <w:p w:rsidR="00000000" w:rsidRDefault="00BD0656">
      <w:pPr>
        <w:widowControl w:val="0"/>
        <w:autoSpaceDE w:val="0"/>
        <w:autoSpaceDN w:val="0"/>
        <w:adjustRightInd w:val="0"/>
        <w:spacing w:after="0" w:line="240" w:lineRule="auto"/>
        <w:rPr>
          <w:rFonts w:ascii="Times New Roman CYR" w:hAnsi="Times New Roman CYR" w:cs="Times New Roman CYR"/>
          <w:b/>
          <w:bCs/>
          <w:sz w:val="24"/>
          <w:szCs w:val="24"/>
        </w:rPr>
      </w:pPr>
    </w:p>
    <w:tbl>
      <w:tblPr>
        <w:tblW w:w="0" w:type="auto"/>
        <w:tblInd w:w="216" w:type="dxa"/>
        <w:tblBorders>
          <w:top w:val="single" w:sz="6" w:space="0" w:color="auto"/>
          <w:left w:val="single" w:sz="6" w:space="0" w:color="auto"/>
          <w:bottom w:val="single" w:sz="6" w:space="0" w:color="auto"/>
          <w:right w:val="single" w:sz="6" w:space="0" w:color="auto"/>
        </w:tblBorders>
        <w:tblLayout w:type="fixed"/>
        <w:tblLook w:val="0000"/>
      </w:tblPr>
      <w:tblGrid>
        <w:gridCol w:w="1892"/>
        <w:gridCol w:w="2000"/>
        <w:gridCol w:w="4000"/>
        <w:gridCol w:w="2000"/>
      </w:tblGrid>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Загальна кількість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Кількість акцій з обмеженнями</w:t>
            </w:r>
          </w:p>
        </w:tc>
        <w:tc>
          <w:tcPr>
            <w:tcW w:w="4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Підстава виникнення обмеження</w:t>
            </w:r>
          </w:p>
        </w:tc>
        <w:tc>
          <w:tcPr>
            <w:tcW w:w="20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Дата виникнення обмеження</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1 013 200</w:t>
            </w:r>
          </w:p>
        </w:tc>
        <w:tc>
          <w:tcPr>
            <w:tcW w:w="2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316 532</w:t>
            </w:r>
          </w:p>
        </w:tc>
        <w:tc>
          <w:tcPr>
            <w:tcW w:w="4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Власники не уклали з обраною емiтентом  депозитарною установою договору про обслуговування рахунка в цiнних паперах вiд власного iменi та не здiйснили переказ належних їм прав на цiннi папери на свiй рахунок у цiнних паперах, вiдкритий в iншiй депозитарнiй</w:t>
            </w:r>
            <w:r>
              <w:rPr>
                <w:rFonts w:ascii="Times New Roman CYR" w:hAnsi="Times New Roman CYR" w:cs="Times New Roman CYR"/>
                <w:sz w:val="24"/>
                <w:szCs w:val="24"/>
              </w:rPr>
              <w:t xml:space="preserve"> установi. Тому вiдповiдно до п. 10 Прикiнцевих та перехiдних положень Закону України "Про депозитарну систему України" та Листа Нацiональної комiсiї з цiнних паперiв та фондового ринку №08/03/18049/НК вiд 30.09.2014 року, їхнi акцiї не враховуються при ви</w:t>
            </w:r>
            <w:r>
              <w:rPr>
                <w:rFonts w:ascii="Times New Roman CYR" w:hAnsi="Times New Roman CYR" w:cs="Times New Roman CYR"/>
                <w:sz w:val="24"/>
                <w:szCs w:val="24"/>
              </w:rPr>
              <w:t>значеннi кворуму та при голосуваннi в органах емiтента.</w:t>
            </w:r>
          </w:p>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Iнших обмежень прав участi та голосування акцiонерiв на загальних зборах емiтента немає.</w:t>
            </w:r>
          </w:p>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t xml:space="preserve">Голосуючих акцiй, права голосу за </w:t>
            </w:r>
            <w:r>
              <w:rPr>
                <w:rFonts w:ascii="Times New Roman CYR" w:hAnsi="Times New Roman CYR" w:cs="Times New Roman CYR"/>
                <w:sz w:val="24"/>
                <w:szCs w:val="24"/>
              </w:rPr>
              <w:lastRenderedPageBreak/>
              <w:t>якими за результатами обмеження прав передано iншiй особi немає.</w:t>
            </w:r>
          </w:p>
        </w:tc>
        <w:tc>
          <w:tcPr>
            <w:tcW w:w="2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11.10.2012</w:t>
            </w:r>
          </w:p>
        </w:tc>
      </w:tr>
      <w:tr w:rsidR="00000000">
        <w:tblPrEx>
          <w:tblCellMar>
            <w:top w:w="0" w:type="dxa"/>
            <w:bottom w:w="0" w:type="dxa"/>
          </w:tblCellMar>
        </w:tblPrEx>
        <w:trPr>
          <w:trHeight w:val="200"/>
        </w:trPr>
        <w:tc>
          <w:tcPr>
            <w:tcW w:w="1892"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r>
              <w:rPr>
                <w:rFonts w:ascii="Times New Roman CYR" w:hAnsi="Times New Roman CYR" w:cs="Times New Roman CYR"/>
                <w:sz w:val="24"/>
                <w:szCs w:val="24"/>
              </w:rPr>
              <w:lastRenderedPageBreak/>
              <w:t>Опис</w:t>
            </w:r>
          </w:p>
        </w:tc>
        <w:tc>
          <w:tcPr>
            <w:tcW w:w="8000" w:type="dxa"/>
            <w:gridSpan w:val="3"/>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4"/>
                <w:szCs w:val="24"/>
              </w:rPr>
            </w:pP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8) порядок призначення та звільнення посадових осіб емітента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Згiдно з п. 13.1. Статуту,посадовi особи органiвТовариства - Голова та члени Наглядової ради, Голова та члени Правлiння, Голова та члени Ревiзiйної комiсiї Товариства.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 10.3 Статуту, Наглядова рада обирається Загальними зборами акцiонерiв у кiлькостi 3-х членiв з числа фiзичних осiб, якi мають повну цивiльну дiєздатнiсть, строком на 3 роки. До складу Наглядової ради входять Голова Наглядової ради та два ч</w:t>
      </w:r>
      <w:r>
        <w:rPr>
          <w:rFonts w:ascii="Times New Roman CYR" w:hAnsi="Times New Roman CYR" w:cs="Times New Roman CYR"/>
          <w:sz w:val="24"/>
          <w:szCs w:val="24"/>
        </w:rPr>
        <w:t>лени Наглядової ради. Кiлькiсний склад Наглядової ради встановлюється загальними зборами.</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  До складу Наглядової ради обираються акцiонери або особи, якi представляють їхнi iнтереси.</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членiв Наглядової ради Товариства проводиться кумулятивним голосу</w:t>
      </w:r>
      <w:r>
        <w:rPr>
          <w:rFonts w:ascii="Times New Roman CYR" w:hAnsi="Times New Roman CYR" w:cs="Times New Roman CYR"/>
          <w:sz w:val="24"/>
          <w:szCs w:val="24"/>
        </w:rPr>
        <w:t>ванням, голосування проводиться щодо всiх кандидатiв одночасно.</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Обраними вважаються кандидати, якi набрали найбiльшу кiлькiсть голосiв акцiонерiв порiвняно з iншими кандидатами. </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Прийняття рiшення про припинення повноважень членiв Наглядової ради належить</w:t>
      </w:r>
      <w:r>
        <w:rPr>
          <w:rFonts w:ascii="Times New Roman CYR" w:hAnsi="Times New Roman CYR" w:cs="Times New Roman CYR"/>
          <w:sz w:val="24"/>
          <w:szCs w:val="24"/>
        </w:rPr>
        <w:t xml:space="preserve"> до виключної компетенцiї загальних збрiв акцiонерiв (пiдпункт 17 п. 9.5 Статуту). Вiдповiдно до п. 2.6 "Положення про Наглядову раду Приватного акцiонерного товариства "Новомосковький хлiбозавод" (затвердженого загальними зборами акцiонерiв (протокол № 1 </w:t>
      </w:r>
      <w:r>
        <w:rPr>
          <w:rFonts w:ascii="Times New Roman CYR" w:hAnsi="Times New Roman CYR" w:cs="Times New Roman CYR"/>
          <w:sz w:val="24"/>
          <w:szCs w:val="24"/>
        </w:rPr>
        <w:t>вiд 25.04.2017 року), без рiшення загальних зборiв повноваження члена Наглядової ради припиняються: 1) за його бажанням за умови письмового повiдомлення про це Товариства за два тижнi; 2) в разi неможливостi виконання обов'язкiв члена Наглядової ради за ст</w:t>
      </w:r>
      <w:r>
        <w:rPr>
          <w:rFonts w:ascii="Times New Roman CYR" w:hAnsi="Times New Roman CYR" w:cs="Times New Roman CYR"/>
          <w:sz w:val="24"/>
          <w:szCs w:val="24"/>
        </w:rPr>
        <w:t>аном здоров'я; 3) в разi набрання законної сили вироком чи рiшення суду, яким його засуджено до покарання, що виключаєможливiстьвиконанняобов'язкiвчленаНаглядової ради; 4)в разi смертi, визнання його недiєздатним, обмежено дiєздатним, безвiсно вiдсутнiм, п</w:t>
      </w:r>
      <w:r>
        <w:rPr>
          <w:rFonts w:ascii="Times New Roman CYR" w:hAnsi="Times New Roman CYR" w:cs="Times New Roman CYR"/>
          <w:sz w:val="24"/>
          <w:szCs w:val="24"/>
        </w:rPr>
        <w:t>омерлим; 5) у разi отримання Товариством письмового повiдомлення про змiну члена наглядової ради, який є представником акцiонера.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п.11.3, п.11.6 та п. 11.7 Статуту, персональний склад Правлiння обирається Загальними зборами акцiонерiв у кiль</w:t>
      </w:r>
      <w:r>
        <w:rPr>
          <w:rFonts w:ascii="Times New Roman CYR" w:hAnsi="Times New Roman CYR" w:cs="Times New Roman CYR"/>
          <w:sz w:val="24"/>
          <w:szCs w:val="24"/>
        </w:rPr>
        <w:t>костi 3-х осiб безстроково  та  пiдзвiтне  у  своїй  дiяльностi  Загальним  зборам акцiонерiв та Наглядовiй радi Товариства. Правлiння складається з 3-хчленiв: Голови Правлiння та 2-х членiв Правлiння. Обрання та припинення повноважень Голови та членiв Пра</w:t>
      </w:r>
      <w:r>
        <w:rPr>
          <w:rFonts w:ascii="Times New Roman CYR" w:hAnsi="Times New Roman CYR" w:cs="Times New Roman CYR"/>
          <w:sz w:val="24"/>
          <w:szCs w:val="24"/>
        </w:rPr>
        <w:t>влiння, а також прийняття рiшення про вiдсторонення Голови та членiв Правлiння та обрання особи, яка тимчасово здiйснювати повноваження Голови Правлiння, євиключноюкомпетенцiєю наглядової ради.</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Голови Правлiння та членiв Правлiння здiйснюється про</w:t>
      </w:r>
      <w:r>
        <w:rPr>
          <w:rFonts w:ascii="Times New Roman CYR" w:hAnsi="Times New Roman CYR" w:cs="Times New Roman CYR"/>
          <w:sz w:val="24"/>
          <w:szCs w:val="24"/>
        </w:rPr>
        <w:t xml:space="preserve">стою бiльшiстю голосiв членiв наглядової ради. </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Вiдповiдно до п. 12.2., 12.4 Статуту, Голова та члени Ревiзiйної комiсiї обираються Загальними зборами у кiлькостi</w:t>
      </w:r>
      <w:r>
        <w:rPr>
          <w:rFonts w:ascii="Times New Roman CYR" w:hAnsi="Times New Roman CYR" w:cs="Times New Roman CYR"/>
          <w:sz w:val="24"/>
          <w:szCs w:val="24"/>
        </w:rPr>
        <w:t xml:space="preserve"> трьох осiб строком на 5 рокiв. Вiдповiдно до пiдпункту 19 п. 9.5  Статуту, повноваження Голови та членiв Ревiзiйної комiсiї припиняються за рiшенням загальних зборiв акцiонерiв.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Обрання членiв Ревiзiйної комiсiї Товариства проводиться кумулятивним голосув</w:t>
      </w:r>
      <w:r>
        <w:rPr>
          <w:rFonts w:ascii="Times New Roman CYR" w:hAnsi="Times New Roman CYR" w:cs="Times New Roman CYR"/>
          <w:sz w:val="24"/>
          <w:szCs w:val="24"/>
        </w:rPr>
        <w:t>анням, голосування проводиться щодо всiх кандидатiв одночасно.</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Обраними вважаються кандидати, якi набрали найбiльшу кiлькiсть голосiв акцiонерiв порiвняно з iншими кандидатами. </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9) повноваження посадових осіб емітента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НАГЛЯДОВА РАДА (Роздiл 3 Положення "</w:t>
      </w:r>
      <w:r>
        <w:rPr>
          <w:rFonts w:ascii="Times New Roman CYR" w:hAnsi="Times New Roman CYR" w:cs="Times New Roman CYR"/>
          <w:sz w:val="24"/>
          <w:szCs w:val="24"/>
        </w:rPr>
        <w:t>про Наглядову раду Приватного акцiонерного товариства "Новомосковський хлiбозавод" (затвердженого загальними зборами акцiонерiв (протокол № 1 вiд 24.04.2017 року):</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Наглядової ради мають право:</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отримувати повну, достовiрну та своєчасну iнформацiю </w:t>
      </w:r>
      <w:r>
        <w:rPr>
          <w:rFonts w:ascii="Times New Roman CYR" w:hAnsi="Times New Roman CYR" w:cs="Times New Roman CYR"/>
          <w:sz w:val="24"/>
          <w:szCs w:val="24"/>
        </w:rPr>
        <w:t>про Товариство, необхiдну для виконання своїх функцiй. Знайомитися iз документами Товариства, отримувати їх копiї, а також копiї документiв дочiрнiх пiдприємств Товариства;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вимагати скликання засiдання Наглядової ради Товариства;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надавати у письмовiй</w:t>
      </w:r>
      <w:r>
        <w:rPr>
          <w:rFonts w:ascii="Times New Roman CYR" w:hAnsi="Times New Roman CYR" w:cs="Times New Roman CYR"/>
          <w:sz w:val="24"/>
          <w:szCs w:val="24"/>
        </w:rPr>
        <w:t xml:space="preserve"> формi зауваження на рiшення Наглядової ради Товариства.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Наглядової ради:</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 xml:space="preserve">1) органiзовує роботу Наглядової ради та здiйснює контроль за реалiзацiєю плану роботи, затвердженого Наглядовою радою; </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 скликає засiдання Наглядової ради та головує на ни</w:t>
      </w:r>
      <w:r>
        <w:rPr>
          <w:rFonts w:ascii="Times New Roman CYR" w:hAnsi="Times New Roman CYR" w:cs="Times New Roman CYR"/>
          <w:sz w:val="24"/>
          <w:szCs w:val="24"/>
        </w:rPr>
        <w:t xml:space="preserve">х, затверджує порядок денний засiдань, органiзовує ведення протоколiв засiдань Наглядової ради; </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 вiдкриває загальнi збори;</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 органiзовує обрання секретаря загальних зборiв;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 готує доповiдь та звiтує перед Загальними Зборами про дiяльнiсть Наглядової</w:t>
      </w:r>
      <w:r>
        <w:rPr>
          <w:rFonts w:ascii="Times New Roman CYR" w:hAnsi="Times New Roman CYR" w:cs="Times New Roman CYR"/>
          <w:sz w:val="24"/>
          <w:szCs w:val="24"/>
        </w:rPr>
        <w:t xml:space="preserve"> ради, загальний стан Товариства та вжитi нею заходи, спрямованi на досягнення мети Товариства; </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 пiдтримує постiйнi контакти iз iншими органами та посадовими особами Товариства.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Правлiння (Роздiл 3 Положення про Правлiння Приватного акцiонерного товарис</w:t>
      </w:r>
      <w:r>
        <w:rPr>
          <w:rFonts w:ascii="Times New Roman CYR" w:hAnsi="Times New Roman CYR" w:cs="Times New Roman CYR"/>
          <w:sz w:val="24"/>
          <w:szCs w:val="24"/>
        </w:rPr>
        <w:t>тва "Новомосковський хлiбозавод" (затвердженого загальними зборами акцiонерiв (протокол № 1 вiд 25.04.2017року):</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Члени Правлiння мають право:</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отримувати повну, достовiрну та своєчасну iнформацiю про Товариство, необхiдну для виконання своїх функцiй;</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в межах визначених повноважень самостiйно та у складi Правлiння вирiшувати питання поточної дiяльностi Товариства;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вносити пропозицiї, брати участь в обговореннi та голосувати з питань порядку денного на засiданнi Правлiння;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iнiцiювати скликання засiдання Правлiння;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надавати у письмовiй формi зауваження на рiшення Правлiння;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6)</w:t>
      </w:r>
      <w:r>
        <w:rPr>
          <w:rFonts w:ascii="Times New Roman CYR" w:hAnsi="Times New Roman CYR" w:cs="Times New Roman CYR"/>
          <w:sz w:val="24"/>
          <w:szCs w:val="24"/>
        </w:rPr>
        <w:tab/>
        <w:t>вимагати скликання позачергового засiдання Наглядової ради;</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7)</w:t>
      </w:r>
      <w:r>
        <w:rPr>
          <w:rFonts w:ascii="Times New Roman CYR" w:hAnsi="Times New Roman CYR" w:cs="Times New Roman CYR"/>
          <w:sz w:val="24"/>
          <w:szCs w:val="24"/>
        </w:rPr>
        <w:tab/>
        <w:t>вимагати у Наглядової ради скликання позачергових Загальних Зборiв.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Голова Правлiн</w:t>
      </w:r>
      <w:r>
        <w:rPr>
          <w:rFonts w:ascii="Times New Roman CYR" w:hAnsi="Times New Roman CYR" w:cs="Times New Roman CYR"/>
          <w:sz w:val="24"/>
          <w:szCs w:val="24"/>
        </w:rPr>
        <w:t>ня: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ab/>
        <w:t xml:space="preserve">      -    керує роботою Правлiння, здiйснює керiвництво поточною дiяльнiстю Товариства, забезпечує виконання рiшень Загальних зборiв, Наглядової ради, вiдкриває рахунки в банках, самостiйно укладає угоди, в тому числi кредитнi угоди та угоди застави </w:t>
      </w:r>
      <w:r>
        <w:rPr>
          <w:rFonts w:ascii="Times New Roman CYR" w:hAnsi="Times New Roman CYR" w:cs="Times New Roman CYR"/>
          <w:sz w:val="24"/>
          <w:szCs w:val="24"/>
        </w:rPr>
        <w:t>на суму, що не перевищує 10 (десять ) вiдсоткiв  вартостi  активiв за даними останньої  рiчної  фiнансової  звiтностi  акцiонерного товариства;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без доручення дiє вiд iменi Товариства, представляє його в усiх установах, пiдприємствах та органiзацiях як на</w:t>
      </w:r>
      <w:r>
        <w:rPr>
          <w:rFonts w:ascii="Times New Roman CYR" w:hAnsi="Times New Roman CYR" w:cs="Times New Roman CYR"/>
          <w:sz w:val="24"/>
          <w:szCs w:val="24"/>
        </w:rPr>
        <w:t xml:space="preserve"> Українi, так i за кордоном та вчиняє вiд його iменi юридичнi дiї в межах компетенцiї, визначеної цим Статутом;</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укладає будь - якi правочини Товариства (окрiм тих, якi укладаються за рiшенням загальних зборiв або наглядової ради - в такому випадку Голова</w:t>
      </w:r>
      <w:r>
        <w:rPr>
          <w:rFonts w:ascii="Times New Roman CYR" w:hAnsi="Times New Roman CYR" w:cs="Times New Roman CYR"/>
          <w:sz w:val="24"/>
          <w:szCs w:val="24"/>
        </w:rPr>
        <w:t xml:space="preserve"> Правлiння укладає правочини лише пiсля вiдповiдного рiшення компетентного органу);</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lastRenderedPageBreak/>
        <w:t>-</w:t>
      </w:r>
      <w:r>
        <w:rPr>
          <w:rFonts w:ascii="Times New Roman CYR" w:hAnsi="Times New Roman CYR" w:cs="Times New Roman CYR"/>
          <w:sz w:val="24"/>
          <w:szCs w:val="24"/>
        </w:rPr>
        <w:tab/>
        <w:t>укладає фiнансово-господарськi договори, предметом яких є отримання кредитiв;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 xml:space="preserve">укладає фiнансово-господарськi договори, предметом яких є застава майна або майнових прав </w:t>
      </w:r>
      <w:r>
        <w:rPr>
          <w:rFonts w:ascii="Times New Roman CYR" w:hAnsi="Times New Roman CYR" w:cs="Times New Roman CYR"/>
          <w:sz w:val="24"/>
          <w:szCs w:val="24"/>
        </w:rPr>
        <w:t>Товариства;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укладає договори поруки, майнової поруки, гарантiї та iнших видiв забезпечення вiд iменi Товариства;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формує адмiнiстративно-керуючий апарат управлiння та органiзацiйну структуру Товариства;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розпоряджається нерухомим майном i фiнансами Тов</w:t>
      </w:r>
      <w:r>
        <w:rPr>
          <w:rFonts w:ascii="Times New Roman CYR" w:hAnsi="Times New Roman CYR" w:cs="Times New Roman CYR"/>
          <w:sz w:val="24"/>
          <w:szCs w:val="24"/>
        </w:rPr>
        <w:t>ариства в межах своєї компетенцiї;</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виконує iншi дiї для досягнення мети та виконання завдань, якi стоять перед Товариством  по рiшенню пiдприємницької дiяльностi, комерцiйних i соцiальних питань;</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розподiляє обов'язки мiж собою та членами Правлiння;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w:t>
      </w:r>
      <w:r>
        <w:rPr>
          <w:rFonts w:ascii="Times New Roman CYR" w:hAnsi="Times New Roman CYR" w:cs="Times New Roman CYR"/>
          <w:sz w:val="24"/>
          <w:szCs w:val="24"/>
        </w:rPr>
        <w:t>идає накази та розпорядження, якi є обов'язковими для виконання всiм працiвникам Товариства;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пiдписує установчi угоди про створення нових господарських Товариств та без доручення приймає участь (голосує) на установчих зборах новостворених Товариств.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w:t>
      </w:r>
      <w:r>
        <w:rPr>
          <w:rFonts w:ascii="Times New Roman CYR" w:hAnsi="Times New Roman CYR" w:cs="Times New Roman CYR"/>
          <w:sz w:val="24"/>
          <w:szCs w:val="24"/>
        </w:rPr>
        <w:t>конує iншi дiї, якi необхiднi для забезпечення дiяльностi Товариства i не входять у компетенцiю Загальних зборiв акцiонерiв, Наглядової ради та Ревiзiйної комiсiї;</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затверджує штатний розклад апарату управлiння Товариства та органiзацiйну структур;</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затв</w:t>
      </w:r>
      <w:r>
        <w:rPr>
          <w:rFonts w:ascii="Times New Roman CYR" w:hAnsi="Times New Roman CYR" w:cs="Times New Roman CYR"/>
          <w:sz w:val="24"/>
          <w:szCs w:val="24"/>
        </w:rPr>
        <w:t>ерджує поточнi плани дiяльностi Товариства i заходи необхiднi для рiшення цих планiв;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 установленому порядку призначає та звiльнює працiвникiв Товариства, установлює посадовi оклади, накладає дисциплiнарнi стягнення;</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проводить реєстрацiю, перереєстрац</w:t>
      </w:r>
      <w:r>
        <w:rPr>
          <w:rFonts w:ascii="Times New Roman CYR" w:hAnsi="Times New Roman CYR" w:cs="Times New Roman CYR"/>
          <w:sz w:val="24"/>
          <w:szCs w:val="24"/>
        </w:rPr>
        <w:t>iю змiн та доповнень до Статуту пiсля їх затвердження Загальними зборами акцiонерiв;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w:t>
      </w:r>
      <w:r>
        <w:rPr>
          <w:rFonts w:ascii="Times New Roman CYR" w:hAnsi="Times New Roman CYR" w:cs="Times New Roman CYR"/>
          <w:sz w:val="24"/>
          <w:szCs w:val="24"/>
        </w:rPr>
        <w:tab/>
        <w:t>визначає умови працi та оплати працi працюючих членiв апарату Товариства та керiвникiв видiлених пiдприємств, структурних пiдроздiлiв.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(Роздiл 3 "Пол</w:t>
      </w:r>
      <w:r>
        <w:rPr>
          <w:rFonts w:ascii="Times New Roman CYR" w:hAnsi="Times New Roman CYR" w:cs="Times New Roman CYR"/>
          <w:sz w:val="24"/>
          <w:szCs w:val="24"/>
        </w:rPr>
        <w:t>оження про Ревiзiйну комiсiю Приватного акцiонерного товариства "Новомосковський хлiбозавод" (затвердженого загальними зборами акцiонерiв (протокол № 1 вiд 25.04.2017 року):</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Ревiзiйна Комiсiя має право:</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1)</w:t>
      </w:r>
      <w:r>
        <w:rPr>
          <w:rFonts w:ascii="Times New Roman CYR" w:hAnsi="Times New Roman CYR" w:cs="Times New Roman CYR"/>
          <w:sz w:val="24"/>
          <w:szCs w:val="24"/>
        </w:rPr>
        <w:tab/>
        <w:t>отримувати вiд посадових осiб Товариства iнформацiю та документацiю, необхiднi для належного виконання покладених на неї функцiй протягом 10 (десяти) днiв з моменту подання письмової вимоги про надання такої iнформацiї та документацiї;</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2)</w:t>
      </w:r>
      <w:r>
        <w:rPr>
          <w:rFonts w:ascii="Times New Roman CYR" w:hAnsi="Times New Roman CYR" w:cs="Times New Roman CYR"/>
          <w:sz w:val="24"/>
          <w:szCs w:val="24"/>
        </w:rPr>
        <w:tab/>
        <w:t>отримувати усн</w:t>
      </w:r>
      <w:r>
        <w:rPr>
          <w:rFonts w:ascii="Times New Roman CYR" w:hAnsi="Times New Roman CYR" w:cs="Times New Roman CYR"/>
          <w:sz w:val="24"/>
          <w:szCs w:val="24"/>
        </w:rPr>
        <w:t>i та письмовi пояснення вiд посадових осiб та працiвникiв Товариства щодо питань, якi належать до компетенцiї Ревiзiйної Комiсiї, пiд час проведення перевiрок;</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3)</w:t>
      </w:r>
      <w:r>
        <w:rPr>
          <w:rFonts w:ascii="Times New Roman CYR" w:hAnsi="Times New Roman CYR" w:cs="Times New Roman CYR"/>
          <w:sz w:val="24"/>
          <w:szCs w:val="24"/>
        </w:rPr>
        <w:tab/>
        <w:t>вимагати проведення позачергового засiдання Наглядової Ради з метою вирiшення питань, пов'яза</w:t>
      </w:r>
      <w:r>
        <w:rPr>
          <w:rFonts w:ascii="Times New Roman CYR" w:hAnsi="Times New Roman CYR" w:cs="Times New Roman CYR"/>
          <w:sz w:val="24"/>
          <w:szCs w:val="24"/>
        </w:rPr>
        <w:t xml:space="preserve">них iз виникненням загрози суттєвим iнтересам Товариства або виявленням зловживань, вчинених посадовими особами Товариства. </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4)</w:t>
      </w:r>
      <w:r>
        <w:rPr>
          <w:rFonts w:ascii="Times New Roman CYR" w:hAnsi="Times New Roman CYR" w:cs="Times New Roman CYR"/>
          <w:sz w:val="24"/>
          <w:szCs w:val="24"/>
        </w:rPr>
        <w:tab/>
        <w:t>вносити пропозицiї до порядку денного Загальних Зборiв; та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5)</w:t>
      </w:r>
      <w:r>
        <w:rPr>
          <w:rFonts w:ascii="Times New Roman CYR" w:hAnsi="Times New Roman CYR" w:cs="Times New Roman CYR"/>
          <w:sz w:val="24"/>
          <w:szCs w:val="24"/>
        </w:rPr>
        <w:tab/>
        <w:t>вносити пропозицiї щодо усунення виявлених пiд час проведення пере</w:t>
      </w:r>
      <w:r>
        <w:rPr>
          <w:rFonts w:ascii="Times New Roman CYR" w:hAnsi="Times New Roman CYR" w:cs="Times New Roman CYR"/>
          <w:sz w:val="24"/>
          <w:szCs w:val="24"/>
        </w:rPr>
        <w:t>вiрки порушень та недолiкiв у фiнансово-господарськiй дiяльностi Товариства.</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t>10) Висловлення думки аудитора (аудиторської фірми) щодо інформації, зазначеної у підпунктах 5-9 цього пункту, а також перевірки інформації, зазначеної в підпунктах 1-4 цього пункту</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b/>
          <w:bCs/>
          <w:sz w:val="24"/>
          <w:szCs w:val="24"/>
        </w:rPr>
        <w:lastRenderedPageBreak/>
        <w:t>11) Інформація, передбачена Законом України "Про фінансові послуги та де</w:t>
      </w:r>
      <w:r>
        <w:rPr>
          <w:rFonts w:ascii="Times New Roman CYR" w:hAnsi="Times New Roman CYR" w:cs="Times New Roman CYR"/>
          <w:b/>
          <w:bCs/>
          <w:sz w:val="24"/>
          <w:szCs w:val="24"/>
        </w:rPr>
        <w:t>ржавне регулювання ринку фінансових послуг" (для фінансових установ)</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sectPr w:rsidR="00000000">
          <w:pgSz w:w="12240" w:h="15840"/>
          <w:pgMar w:top="850" w:right="850" w:bottom="850" w:left="1400" w:header="720" w:footer="720" w:gutter="0"/>
          <w:cols w:space="720"/>
          <w:noEndnote/>
        </w:sect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VIII. Інформація про осіб, що володіють 5 і більше відсотками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3300"/>
        <w:gridCol w:w="1400"/>
        <w:gridCol w:w="2300"/>
        <w:gridCol w:w="2000"/>
        <w:gridCol w:w="2000"/>
        <w:gridCol w:w="2000"/>
        <w:gridCol w:w="2121"/>
      </w:tblGrid>
      <w:tr w:rsidR="00000000">
        <w:tblPrEx>
          <w:tblCellMar>
            <w:top w:w="0" w:type="dxa"/>
            <w:bottom w:w="0" w:type="dxa"/>
          </w:tblCellMar>
        </w:tblPrEx>
        <w:trPr>
          <w:trHeight w:val="200"/>
        </w:trPr>
        <w:tc>
          <w:tcPr>
            <w:tcW w:w="3300" w:type="dxa"/>
            <w:vMerge w:val="restart"/>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юридичної особи</w:t>
            </w:r>
          </w:p>
        </w:tc>
        <w:tc>
          <w:tcPr>
            <w:tcW w:w="1400" w:type="dxa"/>
            <w:vMerge w:val="restart"/>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2300" w:type="dxa"/>
            <w:vMerge w:val="restart"/>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Місцезнаходження</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w:t>
            </w:r>
            <w:r>
              <w:rPr>
                <w:rFonts w:ascii="Times New Roman CYR" w:hAnsi="Times New Roman CYR" w:cs="Times New Roman CYR"/>
                <w:b/>
                <w:bCs/>
              </w:rPr>
              <w:t xml:space="preserve">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видами акцій</w:t>
            </w:r>
          </w:p>
        </w:tc>
      </w:tr>
      <w:tr w:rsidR="00000000">
        <w:tblPrEx>
          <w:tblCellMar>
            <w:top w:w="0" w:type="dxa"/>
            <w:bottom w:w="0" w:type="dxa"/>
          </w:tblCellMar>
        </w:tblPrEx>
        <w:trPr>
          <w:trHeight w:val="200"/>
        </w:trPr>
        <w:tc>
          <w:tcPr>
            <w:tcW w:w="3300" w:type="dxa"/>
            <w:vMerge/>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p>
        </w:tc>
        <w:tc>
          <w:tcPr>
            <w:tcW w:w="1400" w:type="dxa"/>
            <w:vMerge/>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p>
        </w:tc>
        <w:tc>
          <w:tcPr>
            <w:tcW w:w="2300" w:type="dxa"/>
            <w:vMerge/>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33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4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2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p>
        </w:tc>
        <w:tc>
          <w:tcPr>
            <w:tcW w:w="2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p>
        </w:tc>
        <w:tc>
          <w:tcPr>
            <w:tcW w:w="2121"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7000" w:type="dxa"/>
            <w:gridSpan w:val="3"/>
            <w:vMerge w:val="restart"/>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Прізвище, ім'я, по батькові (за наявності) фізичної особи</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2000" w:type="dxa"/>
            <w:vMerge w:val="restart"/>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Від загальної кількості акцій (у відсотках)</w:t>
            </w:r>
          </w:p>
        </w:tc>
        <w:tc>
          <w:tcPr>
            <w:tcW w:w="4121"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за типами акцій</w:t>
            </w:r>
          </w:p>
        </w:tc>
      </w:tr>
      <w:tr w:rsidR="00000000">
        <w:tblPrEx>
          <w:tblCellMar>
            <w:top w:w="0" w:type="dxa"/>
            <w:bottom w:w="0" w:type="dxa"/>
          </w:tblCellMar>
        </w:tblPrEx>
        <w:trPr>
          <w:trHeight w:val="200"/>
        </w:trPr>
        <w:tc>
          <w:tcPr>
            <w:tcW w:w="7000" w:type="dxa"/>
            <w:gridSpan w:val="3"/>
            <w:vMerge/>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vMerge/>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Прості іменні</w:t>
            </w:r>
          </w:p>
        </w:tc>
        <w:tc>
          <w:tcPr>
            <w:tcW w:w="2121"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b/>
                <w:bCs/>
              </w:rPr>
              <w:t>Привілейовані іменні</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Сердюк Володимир Никандрович</w:t>
            </w:r>
          </w:p>
        </w:tc>
        <w:tc>
          <w:tcPr>
            <w:tcW w:w="2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256 300</w:t>
            </w:r>
          </w:p>
        </w:tc>
        <w:tc>
          <w:tcPr>
            <w:tcW w:w="2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25,296091</w:t>
            </w:r>
          </w:p>
        </w:tc>
        <w:tc>
          <w:tcPr>
            <w:tcW w:w="2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256 300</w:t>
            </w:r>
          </w:p>
        </w:tc>
        <w:tc>
          <w:tcPr>
            <w:tcW w:w="2121"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Буренiн Iгор Олексiйович</w:t>
            </w:r>
          </w:p>
        </w:tc>
        <w:tc>
          <w:tcPr>
            <w:tcW w:w="2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213 184</w:t>
            </w:r>
          </w:p>
        </w:tc>
        <w:tc>
          <w:tcPr>
            <w:tcW w:w="2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21,040663</w:t>
            </w:r>
          </w:p>
        </w:tc>
        <w:tc>
          <w:tcPr>
            <w:tcW w:w="2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213 184</w:t>
            </w:r>
          </w:p>
        </w:tc>
        <w:tc>
          <w:tcPr>
            <w:tcW w:w="2121"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Лаженцев Юрiй Борисович</w:t>
            </w:r>
          </w:p>
        </w:tc>
        <w:tc>
          <w:tcPr>
            <w:tcW w:w="2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212 184</w:t>
            </w:r>
          </w:p>
        </w:tc>
        <w:tc>
          <w:tcPr>
            <w:tcW w:w="2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20,941966</w:t>
            </w:r>
          </w:p>
        </w:tc>
        <w:tc>
          <w:tcPr>
            <w:tcW w:w="2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212 184</w:t>
            </w:r>
          </w:p>
        </w:tc>
        <w:tc>
          <w:tcPr>
            <w:tcW w:w="2121"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7000" w:type="dxa"/>
            <w:gridSpan w:val="3"/>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Усього</w:t>
            </w:r>
          </w:p>
        </w:tc>
        <w:tc>
          <w:tcPr>
            <w:tcW w:w="2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681 668</w:t>
            </w:r>
          </w:p>
        </w:tc>
        <w:tc>
          <w:tcPr>
            <w:tcW w:w="2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67,27872</w:t>
            </w:r>
          </w:p>
        </w:tc>
        <w:tc>
          <w:tcPr>
            <w:tcW w:w="2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681 668</w:t>
            </w:r>
          </w:p>
        </w:tc>
        <w:tc>
          <w:tcPr>
            <w:tcW w:w="2121"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bl>
    <w:p w:rsidR="00000000" w:rsidRDefault="00BD0656">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 Структура капіталу</w:t>
      </w: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2462"/>
        <w:gridCol w:w="2000"/>
        <w:gridCol w:w="2000"/>
        <w:gridCol w:w="5000"/>
        <w:gridCol w:w="3621"/>
      </w:tblGrid>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Тип та/або клас акцій</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(шт.)</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Номінальна вартість (грн)</w:t>
            </w:r>
          </w:p>
        </w:tc>
        <w:tc>
          <w:tcPr>
            <w:tcW w:w="5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Права та обов'язки</w:t>
            </w:r>
          </w:p>
        </w:tc>
        <w:tc>
          <w:tcPr>
            <w:tcW w:w="3621"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Наявність публічної пропозиції та/або допуску до торгів на фондовій біржі в частині включення до біржового реєстру</w:t>
            </w:r>
          </w:p>
        </w:tc>
      </w:tr>
      <w:tr w:rsidR="00000000">
        <w:tblPrEx>
          <w:tblCellMar>
            <w:top w:w="0" w:type="dxa"/>
            <w:bottom w:w="0" w:type="dxa"/>
          </w:tblCellMar>
        </w:tblPrEx>
        <w:trPr>
          <w:trHeight w:val="300"/>
        </w:trPr>
        <w:tc>
          <w:tcPr>
            <w:tcW w:w="2462"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простi iменнi акцiї</w:t>
            </w:r>
          </w:p>
        </w:tc>
        <w:tc>
          <w:tcPr>
            <w:tcW w:w="2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1 013 200</w:t>
            </w:r>
          </w:p>
        </w:tc>
        <w:tc>
          <w:tcPr>
            <w:tcW w:w="2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0,25</w:t>
            </w:r>
          </w:p>
        </w:tc>
        <w:tc>
          <w:tcPr>
            <w:tcW w:w="5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Згiдно дiючого законодавства, Статуту та внутрiшнiх положень</w:t>
            </w:r>
          </w:p>
        </w:tc>
        <w:tc>
          <w:tcPr>
            <w:tcW w:w="3621"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sz w:val="20"/>
                <w:szCs w:val="20"/>
              </w:rPr>
            </w:pPr>
            <w:r>
              <w:rPr>
                <w:rFonts w:ascii="Times New Roman CYR" w:hAnsi="Times New Roman CYR" w:cs="Times New Roman CYR"/>
                <w:sz w:val="20"/>
                <w:szCs w:val="20"/>
              </w:rPr>
              <w:t>Емiтент не здiйснював публiчної пропозицiї, допуску до торгiв на фондовiй бiржi в частинi включення до бiржового реєстру не було.</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Примітки:</w:t>
            </w:r>
          </w:p>
        </w:tc>
      </w:tr>
      <w:tr w:rsidR="00000000">
        <w:tblPrEx>
          <w:tblCellMar>
            <w:top w:w="0" w:type="dxa"/>
            <w:bottom w:w="0" w:type="dxa"/>
          </w:tblCellMar>
        </w:tblPrEx>
        <w:trPr>
          <w:trHeight w:val="300"/>
        </w:trPr>
        <w:tc>
          <w:tcPr>
            <w:tcW w:w="15083" w:type="dxa"/>
            <w:gridSpan w:val="5"/>
            <w:tcBorders>
              <w:top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Додаткового випуску акцiй протягом звiтного перiоду Емiтент не здiйснював.</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BD0656">
      <w:pPr>
        <w:widowControl w:val="0"/>
        <w:autoSpaceDE w:val="0"/>
        <w:autoSpaceDN w:val="0"/>
        <w:adjustRightInd w:val="0"/>
        <w:spacing w:after="0" w:line="240" w:lineRule="auto"/>
        <w:rPr>
          <w:rFonts w:ascii="Times New Roman CYR" w:hAnsi="Times New Roman CYR" w:cs="Times New Roman CYR"/>
          <w:sz w:val="20"/>
          <w:szCs w:val="20"/>
        </w:rPr>
        <w:sectPr w:rsidR="00000000">
          <w:pgSz w:w="12240" w:h="15840"/>
          <w:pgMar w:top="850" w:right="850" w:bottom="850" w:left="1400" w:header="720" w:footer="720" w:gutter="0"/>
          <w:cols w:space="720"/>
          <w:noEndnote/>
        </w:sect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XI. Відомості про цінні папери емітента</w:t>
      </w: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випуски акцій емітента</w:t>
      </w:r>
    </w:p>
    <w:tbl>
      <w:tblPr>
        <w:tblW w:w="0" w:type="auto"/>
        <w:tblInd w:w="-392" w:type="dxa"/>
        <w:tblBorders>
          <w:top w:val="single" w:sz="6" w:space="0" w:color="auto"/>
          <w:left w:val="single" w:sz="6" w:space="0" w:color="auto"/>
          <w:bottom w:val="single" w:sz="6" w:space="0" w:color="auto"/>
          <w:right w:val="single" w:sz="6" w:space="0" w:color="auto"/>
        </w:tblBorders>
        <w:tblLayout w:type="fixed"/>
        <w:tblLook w:val="0000"/>
      </w:tblPr>
      <w:tblGrid>
        <w:gridCol w:w="1250"/>
        <w:gridCol w:w="1350"/>
        <w:gridCol w:w="2400"/>
        <w:gridCol w:w="1700"/>
        <w:gridCol w:w="1500"/>
        <w:gridCol w:w="1450"/>
        <w:gridCol w:w="1450"/>
        <w:gridCol w:w="1200"/>
        <w:gridCol w:w="1400"/>
        <w:gridCol w:w="1400"/>
      </w:tblGrid>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реєстрації випуску</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Номер свідоцтва про реєстрацію випуску</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органу, що зареєстрував випуск</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Міжнародний ідентифікаційний номер</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Тип цінного папера</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Форма існуванн</w:t>
            </w:r>
            <w:r>
              <w:rPr>
                <w:rFonts w:ascii="Times New Roman CYR" w:hAnsi="Times New Roman CYR" w:cs="Times New Roman CYR"/>
                <w:b/>
                <w:bCs/>
              </w:rPr>
              <w:t>я та форма випуску</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Номінальна вартість (грн)</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Кількість акцій (шт.)</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Загальна номінальна вартість (грн)</w:t>
            </w:r>
          </w:p>
        </w:tc>
        <w:tc>
          <w:tcPr>
            <w:tcW w:w="14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Частка у статутному капіталі (у відсотках)</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3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24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7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4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2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4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4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13.09.2011</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71/04/1/11</w:t>
            </w:r>
          </w:p>
        </w:tc>
        <w:tc>
          <w:tcPr>
            <w:tcW w:w="24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Днiпропетровське територiальне управлiння ДКЦПФР</w:t>
            </w:r>
          </w:p>
        </w:tc>
        <w:tc>
          <w:tcPr>
            <w:tcW w:w="17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UA4000129399</w:t>
            </w:r>
          </w:p>
        </w:tc>
        <w:tc>
          <w:tcPr>
            <w:tcW w:w="15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Акція проста бездокументарна іменна</w:t>
            </w:r>
          </w:p>
        </w:tc>
        <w:tc>
          <w:tcPr>
            <w:tcW w:w="14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Бездокументарні іменні</w:t>
            </w:r>
          </w:p>
        </w:tc>
        <w:tc>
          <w:tcPr>
            <w:tcW w:w="14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0,25</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1 013 200</w:t>
            </w:r>
          </w:p>
        </w:tc>
        <w:tc>
          <w:tcPr>
            <w:tcW w:w="14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253 300</w:t>
            </w:r>
          </w:p>
        </w:tc>
        <w:tc>
          <w:tcPr>
            <w:tcW w:w="14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12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13850" w:type="dxa"/>
            <w:gridSpan w:val="9"/>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Протягом звiтного року випуски акцiй не реєструвалися. Згiдно дiючого законодавства випуск акцiй переведено у бездокументарну форму iснування. Акцiї повнiстю розподiлено серед власникiв, через бiржу акцiї не продавалися. Державi акцiї не належать. На внутр</w:t>
            </w:r>
            <w:r>
              <w:rPr>
                <w:rFonts w:ascii="Times New Roman CYR" w:hAnsi="Times New Roman CYR" w:cs="Times New Roman CYR"/>
              </w:rPr>
              <w:t>iшнiх та зовнiшнiх ринках торгiвля цiнними паперами не проводилася. Фактiв лiстингу/делiстингу не було.Спосiб розмiщення цiнних паперiв - первинний.</w:t>
            </w:r>
          </w:p>
        </w:tc>
      </w:tr>
    </w:tbl>
    <w:p w:rsidR="00000000" w:rsidRDefault="00BD0656">
      <w:pPr>
        <w:widowControl w:val="0"/>
        <w:autoSpaceDE w:val="0"/>
        <w:autoSpaceDN w:val="0"/>
        <w:adjustRightInd w:val="0"/>
        <w:spacing w:after="0" w:line="240" w:lineRule="auto"/>
        <w:rPr>
          <w:rFonts w:ascii="Times New Roman CYR" w:hAnsi="Times New Roman CYR" w:cs="Times New Roman CYR"/>
        </w:rPr>
      </w:pPr>
    </w:p>
    <w:p w:rsidR="00000000" w:rsidRDefault="00BD0656">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8. Інформація про наявність у власності працівників емітента акцій у розмірі понад 0,</w:t>
      </w:r>
      <w:r>
        <w:rPr>
          <w:rFonts w:ascii="Times New Roman CYR" w:hAnsi="Times New Roman CYR" w:cs="Times New Roman CYR"/>
          <w:b/>
          <w:bCs/>
          <w:sz w:val="28"/>
          <w:szCs w:val="28"/>
        </w:rPr>
        <w:t>1 відсотка розміру статутного капіталу емітента</w:t>
      </w: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5962"/>
        <w:gridCol w:w="2500"/>
        <w:gridCol w:w="1500"/>
        <w:gridCol w:w="2500"/>
        <w:gridCol w:w="2621"/>
      </w:tblGrid>
      <w:tr w:rsidR="00000000">
        <w:tblPrEx>
          <w:tblCellMar>
            <w:top w:w="0" w:type="dxa"/>
            <w:bottom w:w="0" w:type="dxa"/>
          </w:tblCellMar>
        </w:tblPrEx>
        <w:trPr>
          <w:trHeight w:val="300"/>
        </w:trPr>
        <w:tc>
          <w:tcPr>
            <w:tcW w:w="5962" w:type="dxa"/>
            <w:vMerge w:val="restart"/>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Прізвище, ім'я, по батькові фізичної особи</w:t>
            </w:r>
          </w:p>
        </w:tc>
        <w:tc>
          <w:tcPr>
            <w:tcW w:w="2500" w:type="dxa"/>
            <w:vMerge w:val="restart"/>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цінних паперів (шт.)</w:t>
            </w:r>
          </w:p>
        </w:tc>
        <w:tc>
          <w:tcPr>
            <w:tcW w:w="1500" w:type="dxa"/>
            <w:vMerge w:val="restart"/>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Від загальної кількості акцій (у відсотках)</w:t>
            </w:r>
          </w:p>
        </w:tc>
        <w:tc>
          <w:tcPr>
            <w:tcW w:w="5121"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за типами акцій</w:t>
            </w:r>
          </w:p>
        </w:tc>
      </w:tr>
      <w:tr w:rsidR="00000000">
        <w:tblPrEx>
          <w:tblCellMar>
            <w:top w:w="0" w:type="dxa"/>
            <w:bottom w:w="0" w:type="dxa"/>
          </w:tblCellMar>
        </w:tblPrEx>
        <w:trPr>
          <w:trHeight w:val="300"/>
        </w:trPr>
        <w:tc>
          <w:tcPr>
            <w:tcW w:w="5962" w:type="dxa"/>
            <w:vMerge/>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vMerge/>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1500" w:type="dxa"/>
            <w:vMerge/>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прості іменні</w:t>
            </w:r>
          </w:p>
        </w:tc>
        <w:tc>
          <w:tcPr>
            <w:tcW w:w="2621"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привілейовані іменні</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1</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2</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3</w:t>
            </w:r>
          </w:p>
        </w:tc>
        <w:tc>
          <w:tcPr>
            <w:tcW w:w="2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4</w:t>
            </w:r>
          </w:p>
        </w:tc>
        <w:tc>
          <w:tcPr>
            <w:tcW w:w="2621"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5</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Буренiн Iгор Олексiйович</w:t>
            </w:r>
          </w:p>
        </w:tc>
        <w:tc>
          <w:tcPr>
            <w:tcW w:w="25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213 184</w:t>
            </w:r>
          </w:p>
        </w:tc>
        <w:tc>
          <w:tcPr>
            <w:tcW w:w="15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21,04066324516</w:t>
            </w:r>
          </w:p>
        </w:tc>
        <w:tc>
          <w:tcPr>
            <w:tcW w:w="25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213 184</w:t>
            </w:r>
          </w:p>
        </w:tc>
        <w:tc>
          <w:tcPr>
            <w:tcW w:w="2621"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Кишко Едуард Вiкторович</w:t>
            </w:r>
          </w:p>
        </w:tc>
        <w:tc>
          <w:tcPr>
            <w:tcW w:w="25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3 000</w:t>
            </w:r>
          </w:p>
        </w:tc>
        <w:tc>
          <w:tcPr>
            <w:tcW w:w="15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0,296091591</w:t>
            </w:r>
          </w:p>
        </w:tc>
        <w:tc>
          <w:tcPr>
            <w:tcW w:w="25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3 000</w:t>
            </w:r>
          </w:p>
        </w:tc>
        <w:tc>
          <w:tcPr>
            <w:tcW w:w="2621"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5962"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Усього</w:t>
            </w:r>
          </w:p>
        </w:tc>
        <w:tc>
          <w:tcPr>
            <w:tcW w:w="25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216 184</w:t>
            </w:r>
          </w:p>
        </w:tc>
        <w:tc>
          <w:tcPr>
            <w:tcW w:w="15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21,33675483616</w:t>
            </w:r>
          </w:p>
        </w:tc>
        <w:tc>
          <w:tcPr>
            <w:tcW w:w="25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216 184</w:t>
            </w:r>
          </w:p>
        </w:tc>
        <w:tc>
          <w:tcPr>
            <w:tcW w:w="2621"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sz w:val="28"/>
          <w:szCs w:val="28"/>
        </w:rPr>
      </w:pPr>
      <w:r>
        <w:rPr>
          <w:rFonts w:ascii="Times New Roman CYR" w:hAnsi="Times New Roman CYR" w:cs="Times New Roman CYR"/>
          <w:b/>
          <w:bCs/>
          <w:sz w:val="28"/>
          <w:szCs w:val="28"/>
        </w:rPr>
        <w:t>10. Інформація про загальну кількість голосуючих акцій та кількість голосуючих акцій, права голосу за якими обмежено, а також кількість голосуючих акцій, права голосу за якими за результатами обмеження таких прав передано іншій особі</w:t>
      </w:r>
    </w:p>
    <w:p w:rsidR="00000000" w:rsidRDefault="00BD0656">
      <w:pPr>
        <w:widowControl w:val="0"/>
        <w:autoSpaceDE w:val="0"/>
        <w:autoSpaceDN w:val="0"/>
        <w:adjustRightInd w:val="0"/>
        <w:spacing w:after="0" w:line="240" w:lineRule="auto"/>
        <w:jc w:val="center"/>
        <w:rPr>
          <w:rFonts w:ascii="Times New Roman CYR" w:hAnsi="Times New Roman CYR" w:cs="Times New Roman CYR"/>
          <w:sz w:val="28"/>
          <w:szCs w:val="28"/>
        </w:rPr>
      </w:pPr>
    </w:p>
    <w:tbl>
      <w:tblPr>
        <w:tblW w:w="0" w:type="auto"/>
        <w:tblInd w:w="-354" w:type="dxa"/>
        <w:tblBorders>
          <w:top w:val="single" w:sz="6" w:space="0" w:color="auto"/>
          <w:left w:val="single" w:sz="6" w:space="0" w:color="auto"/>
          <w:bottom w:val="single" w:sz="6" w:space="0" w:color="auto"/>
          <w:right w:val="single" w:sz="6" w:space="0" w:color="auto"/>
        </w:tblBorders>
        <w:tblLayout w:type="fixed"/>
        <w:tblLook w:val="0000"/>
      </w:tblPr>
      <w:tblGrid>
        <w:gridCol w:w="1462"/>
        <w:gridCol w:w="2000"/>
        <w:gridCol w:w="2000"/>
        <w:gridCol w:w="2000"/>
        <w:gridCol w:w="2100"/>
        <w:gridCol w:w="1500"/>
        <w:gridCol w:w="1500"/>
        <w:gridCol w:w="2521"/>
      </w:tblGrid>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Дата реєстрації випус</w:t>
            </w:r>
            <w:r>
              <w:rPr>
                <w:rFonts w:ascii="Times New Roman CYR" w:hAnsi="Times New Roman CYR" w:cs="Times New Roman CYR"/>
                <w:b/>
                <w:bCs/>
                <w:sz w:val="20"/>
                <w:szCs w:val="20"/>
              </w:rPr>
              <w:t>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Номер свідоцтва про реєстрацію випуску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Міжнародний ідентифікаційний номер</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акцій у випуску (шт.)</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номінальна вартість (грн)</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Загальна кількість голосуючих акцій (шт.)</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Кількість голосуючих акцій, права голосу за якими обмежено (шт.)</w:t>
            </w:r>
          </w:p>
        </w:tc>
        <w:tc>
          <w:tcPr>
            <w:tcW w:w="2521"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0"/>
                <w:szCs w:val="20"/>
              </w:rPr>
            </w:pPr>
            <w:r>
              <w:rPr>
                <w:rFonts w:ascii="Times New Roman CYR" w:hAnsi="Times New Roman CYR" w:cs="Times New Roman CYR"/>
                <w:b/>
                <w:bCs/>
                <w:sz w:val="20"/>
                <w:szCs w:val="20"/>
              </w:rPr>
              <w:t xml:space="preserve">Кількість голосуючих акцій, права голосу за якими за результатами обмеження таких прав передано іншій особі (шт.) </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3</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4</w:t>
            </w:r>
          </w:p>
        </w:tc>
        <w:tc>
          <w:tcPr>
            <w:tcW w:w="21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5</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w:t>
            </w:r>
          </w:p>
        </w:tc>
        <w:tc>
          <w:tcPr>
            <w:tcW w:w="15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w:t>
            </w:r>
          </w:p>
        </w:tc>
        <w:tc>
          <w:tcPr>
            <w:tcW w:w="2521"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8</w:t>
            </w:r>
          </w:p>
        </w:tc>
      </w:tr>
      <w:tr w:rsidR="00000000">
        <w:tblPrEx>
          <w:tblCellMar>
            <w:top w:w="0" w:type="dxa"/>
            <w:bottom w:w="0" w:type="dxa"/>
          </w:tblCellMar>
        </w:tblPrEx>
        <w:trPr>
          <w:trHeight w:val="300"/>
        </w:trPr>
        <w:tc>
          <w:tcPr>
            <w:tcW w:w="1462"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13.09.2011</w:t>
            </w:r>
          </w:p>
        </w:tc>
        <w:tc>
          <w:tcPr>
            <w:tcW w:w="2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71/04/1/11</w:t>
            </w:r>
          </w:p>
        </w:tc>
        <w:tc>
          <w:tcPr>
            <w:tcW w:w="2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UA4000129399</w:t>
            </w:r>
          </w:p>
        </w:tc>
        <w:tc>
          <w:tcPr>
            <w:tcW w:w="2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1 013 200</w:t>
            </w:r>
          </w:p>
        </w:tc>
        <w:tc>
          <w:tcPr>
            <w:tcW w:w="2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253 300</w:t>
            </w:r>
          </w:p>
        </w:tc>
        <w:tc>
          <w:tcPr>
            <w:tcW w:w="15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696 668</w:t>
            </w:r>
          </w:p>
        </w:tc>
        <w:tc>
          <w:tcPr>
            <w:tcW w:w="15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c>
          <w:tcPr>
            <w:tcW w:w="2521"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sz w:val="20"/>
                <w:szCs w:val="20"/>
              </w:rPr>
            </w:pPr>
            <w:r>
              <w:rPr>
                <w:rFonts w:ascii="Times New Roman CYR" w:hAnsi="Times New Roman CYR" w:cs="Times New Roman CYR"/>
                <w:sz w:val="20"/>
                <w:szCs w:val="20"/>
              </w:rPr>
              <w:t>0</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sz w:val="20"/>
                <w:szCs w:val="20"/>
              </w:rPr>
            </w:pPr>
            <w:r>
              <w:rPr>
                <w:rFonts w:ascii="Times New Roman CYR" w:hAnsi="Times New Roman CYR" w:cs="Times New Roman CYR"/>
                <w:b/>
                <w:bCs/>
                <w:sz w:val="20"/>
                <w:szCs w:val="20"/>
              </w:rPr>
              <w:t>Опис:</w:t>
            </w:r>
          </w:p>
        </w:tc>
      </w:tr>
      <w:tr w:rsidR="00000000">
        <w:tblPrEx>
          <w:tblCellMar>
            <w:top w:w="0" w:type="dxa"/>
            <w:bottom w:w="0" w:type="dxa"/>
          </w:tblCellMar>
        </w:tblPrEx>
        <w:trPr>
          <w:trHeight w:val="300"/>
        </w:trPr>
        <w:tc>
          <w:tcPr>
            <w:tcW w:w="15083" w:type="dxa"/>
            <w:gridSpan w:val="8"/>
            <w:tcBorders>
              <w:top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both"/>
              <w:rPr>
                <w:rFonts w:ascii="Times New Roman CYR" w:hAnsi="Times New Roman CYR" w:cs="Times New Roman CYR"/>
                <w:sz w:val="20"/>
                <w:szCs w:val="20"/>
              </w:rPr>
            </w:pPr>
            <w:r>
              <w:rPr>
                <w:rFonts w:ascii="Times New Roman CYR" w:hAnsi="Times New Roman CYR" w:cs="Times New Roman CYR"/>
                <w:sz w:val="20"/>
                <w:szCs w:val="20"/>
              </w:rPr>
              <w:t>Голосуючi акцiї не обмеженi</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D0656">
      <w:pPr>
        <w:widowControl w:val="0"/>
        <w:autoSpaceDE w:val="0"/>
        <w:autoSpaceDN w:val="0"/>
        <w:adjustRightInd w:val="0"/>
        <w:spacing w:after="0" w:line="240" w:lineRule="auto"/>
        <w:rPr>
          <w:rFonts w:ascii="Times New Roman CYR" w:hAnsi="Times New Roman CYR" w:cs="Times New Roman CYR"/>
          <w:sz w:val="20"/>
          <w:szCs w:val="20"/>
        </w:rPr>
        <w:sectPr w:rsidR="00000000">
          <w:pgSz w:w="16838" w:h="11906" w:orient="landscape"/>
          <w:pgMar w:top="850" w:right="850" w:bottom="850" w:left="1400" w:header="720" w:footer="720" w:gutter="0"/>
          <w:cols w:space="720"/>
          <w:noEndnote/>
        </w:sectPr>
      </w:pPr>
    </w:p>
    <w:p w:rsidR="00000000" w:rsidRDefault="00BD0656">
      <w:pPr>
        <w:widowControl w:val="0"/>
        <w:autoSpaceDE w:val="0"/>
        <w:autoSpaceDN w:val="0"/>
        <w:adjustRightInd w:val="0"/>
        <w:spacing w:after="0" w:line="240" w:lineRule="auto"/>
        <w:rPr>
          <w:rFonts w:ascii="Times New Roman CYR" w:hAnsi="Times New Roman CYR" w:cs="Times New Roman CYR"/>
          <w:sz w:val="20"/>
          <w:szCs w:val="20"/>
        </w:r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XIII. Інформація про господарську та фінансову діяльність емітента</w:t>
      </w: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1. Інформація про основні засоби емітента (за залишковою вартістю)</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8"/>
        <w:gridCol w:w="1260"/>
        <w:gridCol w:w="1080"/>
        <w:gridCol w:w="1260"/>
        <w:gridCol w:w="1080"/>
        <w:gridCol w:w="1260"/>
        <w:gridCol w:w="1082"/>
      </w:tblGrid>
      <w:tr w:rsidR="00000000">
        <w:tblPrEx>
          <w:tblCellMar>
            <w:top w:w="0" w:type="dxa"/>
            <w:bottom w:w="0" w:type="dxa"/>
          </w:tblCellMar>
        </w:tblPrEx>
        <w:trPr>
          <w:trHeight w:val="200"/>
        </w:trPr>
        <w:tc>
          <w:tcPr>
            <w:tcW w:w="3058" w:type="dxa"/>
            <w:vMerge w:val="restart"/>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Найменування основних засобів</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Власні основні засоби (тис. грн)</w:t>
            </w:r>
          </w:p>
        </w:tc>
        <w:tc>
          <w:tcPr>
            <w:tcW w:w="2340"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Орендовані основні засоби (тис. грн)</w:t>
            </w:r>
          </w:p>
        </w:tc>
        <w:tc>
          <w:tcPr>
            <w:tcW w:w="2342"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Основні засоби, усьог</w:t>
            </w:r>
            <w:r>
              <w:rPr>
                <w:rFonts w:ascii="Times New Roman CYR" w:hAnsi="Times New Roman CYR" w:cs="Times New Roman CYR"/>
              </w:rPr>
              <w:t>о (тис. грн)</w:t>
            </w:r>
          </w:p>
        </w:tc>
      </w:tr>
      <w:tr w:rsidR="00000000">
        <w:tblPrEx>
          <w:tblCellMar>
            <w:top w:w="0" w:type="dxa"/>
            <w:bottom w:w="0" w:type="dxa"/>
          </w:tblCellMar>
        </w:tblPrEx>
        <w:trPr>
          <w:trHeight w:val="200"/>
        </w:trPr>
        <w:tc>
          <w:tcPr>
            <w:tcW w:w="3058" w:type="dxa"/>
            <w:vMerge/>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періоду</w:t>
            </w:r>
          </w:p>
        </w:tc>
        <w:tc>
          <w:tcPr>
            <w:tcW w:w="108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періоду</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1. 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6 905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6 837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6 905</w:t>
            </w:r>
          </w:p>
        </w:tc>
        <w:tc>
          <w:tcPr>
            <w:tcW w:w="108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6 837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6 714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6 646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6 714</w:t>
            </w:r>
          </w:p>
        </w:tc>
        <w:tc>
          <w:tcPr>
            <w:tcW w:w="108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6 646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w:t>
            </w:r>
          </w:p>
        </w:tc>
        <w:tc>
          <w:tcPr>
            <w:tcW w:w="108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74</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c>
          <w:tcPr>
            <w:tcW w:w="108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46</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w:t>
            </w:r>
          </w:p>
        </w:tc>
        <w:tc>
          <w:tcPr>
            <w:tcW w:w="108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71</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2. Невиробничого призначення: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будівлі та споруди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машини та обладнання</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транспортні засоби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земельні ділянки</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інвестиційна нерухомість</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6 905</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6 837</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0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6 905</w:t>
            </w:r>
          </w:p>
        </w:tc>
        <w:tc>
          <w:tcPr>
            <w:tcW w:w="1082"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6 837</w:t>
            </w:r>
          </w:p>
        </w:tc>
      </w:tr>
      <w:tr w:rsidR="00000000">
        <w:tblPrEx>
          <w:tblCellMar>
            <w:top w:w="0" w:type="dxa"/>
            <w:bottom w:w="0" w:type="dxa"/>
          </w:tblCellMar>
        </w:tblPrEx>
        <w:trPr>
          <w:trHeight w:val="200"/>
        </w:trPr>
        <w:tc>
          <w:tcPr>
            <w:tcW w:w="3058"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7022" w:type="dxa"/>
            <w:gridSpan w:val="6"/>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Термiни та умови користування основними засобами (за основними групами): будiвлi - 30 рокiв, споруди - 20 рокiв, машини та обладнання - 10 рокiв, комп'ютери - 7 рокiв, транспортнi засоби - 7 рокiв, iншi основнi засоби - 5 рокiв. Первiсна вартiсть основних </w:t>
            </w:r>
            <w:r>
              <w:rPr>
                <w:rFonts w:ascii="Times New Roman CYR" w:hAnsi="Times New Roman CYR" w:cs="Times New Roman CYR"/>
              </w:rPr>
              <w:t>засобiв: 21986 тис. грн. Ступiнь зносу основних засобiв становить - 69 %. Ступiнь використання основних засобiв становить: 69 %. Сума нарахованого зносу становить: 15149 тис.грн. Суттєвих змiн у вартостi основних засобiв немає. Основних засобiв щодо яких i</w:t>
            </w:r>
            <w:r>
              <w:rPr>
                <w:rFonts w:ascii="Times New Roman CYR" w:hAnsi="Times New Roman CYR" w:cs="Times New Roman CYR"/>
              </w:rPr>
              <w:t>снують передбаченi чинним законодавством обмеження права власностi на товариствi вiдсутнi.</w:t>
            </w:r>
          </w:p>
        </w:tc>
      </w:tr>
    </w:tbl>
    <w:p w:rsidR="00000000" w:rsidRDefault="00BD0656">
      <w:pPr>
        <w:widowControl w:val="0"/>
        <w:autoSpaceDE w:val="0"/>
        <w:autoSpaceDN w:val="0"/>
        <w:adjustRightInd w:val="0"/>
        <w:spacing w:after="0" w:line="240" w:lineRule="auto"/>
        <w:rPr>
          <w:rFonts w:ascii="Times New Roman CYR" w:hAnsi="Times New Roman CYR" w:cs="Times New Roman CYR"/>
        </w:r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2. Інформація щодо вартості чистих активів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260"/>
        <w:gridCol w:w="2740"/>
        <w:gridCol w:w="3000"/>
        <w:gridCol w:w="3000"/>
      </w:tblGrid>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Найменування показника</w:t>
            </w:r>
          </w:p>
        </w:tc>
        <w:tc>
          <w:tcPr>
            <w:tcW w:w="3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звітний період</w:t>
            </w:r>
          </w:p>
        </w:tc>
        <w:tc>
          <w:tcPr>
            <w:tcW w:w="3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За попередній період</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Розрахункова вартість чистих активів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-1 520</w:t>
            </w:r>
          </w:p>
        </w:tc>
        <w:tc>
          <w:tcPr>
            <w:tcW w:w="3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-1 543</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w:t>
            </w:r>
          </w:p>
        </w:tc>
        <w:tc>
          <w:tcPr>
            <w:tcW w:w="3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w:t>
            </w:r>
          </w:p>
        </w:tc>
      </w:tr>
      <w:tr w:rsidR="00000000">
        <w:tblPrEx>
          <w:tblCellMar>
            <w:top w:w="0" w:type="dxa"/>
            <w:bottom w:w="0" w:type="dxa"/>
          </w:tblCellMar>
        </w:tblPrEx>
        <w:trPr>
          <w:trHeight w:val="200"/>
        </w:trPr>
        <w:tc>
          <w:tcPr>
            <w:tcW w:w="4000" w:type="dxa"/>
            <w:gridSpan w:val="2"/>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Скоригований статутний капітал (тис.грн)</w:t>
            </w:r>
          </w:p>
        </w:tc>
        <w:tc>
          <w:tcPr>
            <w:tcW w:w="30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w:t>
            </w:r>
          </w:p>
        </w:tc>
        <w:tc>
          <w:tcPr>
            <w:tcW w:w="3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8740" w:type="dxa"/>
            <w:gridSpan w:val="3"/>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Розрахунок вартостi чистих активiв вiдбувався вiдповiдно до пункту 2 статтi 14 Закону України "Про акцiонернi товариства" № 514-VI вiд 17.09.2008 р. та Додатку 1 до Нацiонального положення (стандарту) бухгалтерського облiку 1 "Загальнi вимоги до фiнансової</w:t>
            </w:r>
            <w:r>
              <w:rPr>
                <w:rFonts w:ascii="Times New Roman CYR" w:hAnsi="Times New Roman CYR" w:cs="Times New Roman CYR"/>
              </w:rPr>
              <w:t xml:space="preserve"> звiтностi", затвердженого Наказом Мiнiстерства фiнансiв України № 73 вiд 07.02.2013 р. Визначення вартостi чистих активiв проводилося за формулою: Власний капiтал (вартiсть чистих активiв) товариства - рiзниця мiж сукупною вартiстю активiв товариства та в</w:t>
            </w:r>
            <w:r>
              <w:rPr>
                <w:rFonts w:ascii="Times New Roman CYR" w:hAnsi="Times New Roman CYR" w:cs="Times New Roman CYR"/>
              </w:rPr>
              <w:t>артiстю його зобов'язань перед iншими особами</w:t>
            </w:r>
          </w:p>
        </w:tc>
      </w:tr>
      <w:tr w:rsidR="00000000">
        <w:tblPrEx>
          <w:tblCellMar>
            <w:top w:w="0" w:type="dxa"/>
            <w:bottom w:w="0" w:type="dxa"/>
          </w:tblCellMar>
        </w:tblPrEx>
        <w:trPr>
          <w:trHeight w:val="200"/>
        </w:trPr>
        <w:tc>
          <w:tcPr>
            <w:tcW w:w="126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Висновок</w:t>
            </w:r>
          </w:p>
        </w:tc>
        <w:tc>
          <w:tcPr>
            <w:tcW w:w="8740" w:type="dxa"/>
            <w:gridSpan w:val="3"/>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Розрахункова вартiсть чистих активiв(-1520.000 тис.грн. ) менше скоригованого статутного капiталу(253.000 тис.грн. ).Згiдно  статтi 155 п.3 Цивiльного кодексу України товариство зобов'язане оголосити про зменшення свого статутного капiталу. та зареєструват</w:t>
            </w:r>
            <w:r>
              <w:rPr>
                <w:rFonts w:ascii="Times New Roman CYR" w:hAnsi="Times New Roman CYR" w:cs="Times New Roman CYR"/>
              </w:rPr>
              <w:t>и вiдповiднi змiни до статуту у встановленому порядку.Треба взяти до уваги, що мiнiмальний статутний капiтал АТ на кiнець звiтного перiоду становить  6250 тис.грн.Це свiдчить про те, що  згiдно статi 155 п.3 Цивiльного кодексу України АТ пiдлягає лiквiдацi</w:t>
            </w:r>
            <w:r>
              <w:rPr>
                <w:rFonts w:ascii="Times New Roman CYR" w:hAnsi="Times New Roman CYR" w:cs="Times New Roman CYR"/>
              </w:rPr>
              <w:t>ї.</w:t>
            </w:r>
          </w:p>
        </w:tc>
      </w:tr>
    </w:tbl>
    <w:p w:rsidR="00000000" w:rsidRDefault="00BD0656">
      <w:pPr>
        <w:widowControl w:val="0"/>
        <w:autoSpaceDE w:val="0"/>
        <w:autoSpaceDN w:val="0"/>
        <w:adjustRightInd w:val="0"/>
        <w:spacing w:after="0" w:line="240" w:lineRule="auto"/>
        <w:rPr>
          <w:rFonts w:ascii="Times New Roman CYR" w:hAnsi="Times New Roman CYR" w:cs="Times New Roman CYR"/>
        </w:r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3. Інформація про зобов'язання та забезпечення емітента</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780"/>
        <w:gridCol w:w="1440"/>
        <w:gridCol w:w="1480"/>
        <w:gridCol w:w="1940"/>
        <w:gridCol w:w="1328"/>
      </w:tblGrid>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Види зобов’язань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виникнення</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Непогашена частина боргу (тис. грн)</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Відсоток за користування коштами (відсоток річних)</w:t>
            </w:r>
          </w:p>
        </w:tc>
        <w:tc>
          <w:tcPr>
            <w:tcW w:w="1328"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Дата погашення</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Кредити банку</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200"/>
        </w:trPr>
        <w:tc>
          <w:tcPr>
            <w:tcW w:w="378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w:t>
            </w:r>
            <w:r>
              <w:rPr>
                <w:rFonts w:ascii="Times New Roman CYR" w:hAnsi="Times New Roman CYR" w:cs="Times New Roman CYR"/>
              </w:rPr>
              <w:t>язання за цінними паперами</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9 120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6188" w:type="dxa"/>
            <w:gridSpan w:val="4"/>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облігаціями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іпотечними цінними паперами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сертифікатами ФОН (за кожним власним випуском):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векселями (всього)</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9 120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іншими цінними паперами (у тому числі за похідними цінними паперами)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фінансовими інвестиціями в корпоративні права (за кожним видом):</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Податкові зобов'язання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Фінансова допомога на зворотній основі</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зобов'язання та забезпечення</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зобов'язань та забезпечень</w:t>
            </w:r>
          </w:p>
        </w:tc>
        <w:tc>
          <w:tcPr>
            <w:tcW w:w="14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48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9 216</w:t>
            </w:r>
          </w:p>
        </w:tc>
        <w:tc>
          <w:tcPr>
            <w:tcW w:w="194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c>
          <w:tcPr>
            <w:tcW w:w="1328"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X</w:t>
            </w:r>
          </w:p>
        </w:tc>
      </w:tr>
      <w:tr w:rsidR="00000000">
        <w:tblPrEx>
          <w:tblCellMar>
            <w:top w:w="0" w:type="dxa"/>
            <w:bottom w:w="0" w:type="dxa"/>
          </w:tblCellMar>
        </w:tblPrEx>
        <w:trPr>
          <w:trHeight w:val="300"/>
        </w:trPr>
        <w:tc>
          <w:tcPr>
            <w:tcW w:w="378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Опис</w:t>
            </w:r>
          </w:p>
        </w:tc>
        <w:tc>
          <w:tcPr>
            <w:tcW w:w="6188" w:type="dxa"/>
            <w:gridSpan w:val="4"/>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Зобов'язання Товариства на загальну суму 9216 тис. грн., достовiрно вiдображенi в фiнансовiй звiтностi станом на 31.12.2020 р. адекватно облiковiй бухгалтерськiй iнформацiї i носять поточний характер.</w:t>
            </w:r>
          </w:p>
        </w:tc>
      </w:tr>
    </w:tbl>
    <w:p w:rsidR="00000000" w:rsidRDefault="00BD0656">
      <w:pPr>
        <w:widowControl w:val="0"/>
        <w:autoSpaceDE w:val="0"/>
        <w:autoSpaceDN w:val="0"/>
        <w:adjustRightInd w:val="0"/>
        <w:spacing w:after="0" w:line="240" w:lineRule="auto"/>
        <w:rPr>
          <w:rFonts w:ascii="Times New Roman CYR" w:hAnsi="Times New Roman CYR" w:cs="Times New Roman CYR"/>
        </w:r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6. Інформація про осіб, послугами яких користується емітент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Публiчне акцiонерне товариство "Нацiональний депозитарiй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Публічне акціонерне товариство</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30370711</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04107, УКРАЇНА, д/н р-н, м.Київ, вул.Тропiнiна, 7-г</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Рiшення № 2092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w:t>
            </w:r>
            <w:r>
              <w:rPr>
                <w:rFonts w:ascii="Times New Roman CYR" w:hAnsi="Times New Roman CYR" w:cs="Times New Roman CYR"/>
                <w:b/>
                <w:bCs/>
              </w:rPr>
              <w:t>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фондового ринку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01.10.2013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591-04-00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Депозитарна дiяльнiсть центрального депозитарiю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З депозитарiєм укладено договiр на обслуговування емiсiї.</w:t>
            </w:r>
          </w:p>
        </w:tc>
      </w:tr>
    </w:tbl>
    <w:p w:rsidR="00000000" w:rsidRDefault="00BD065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03150, УКРАЇНА, д/н р-н, м.Київ, вул.Антоновича, 51, оф.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DR/00002/ARM</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фондового ри</w:t>
            </w:r>
            <w:r>
              <w:rPr>
                <w:rFonts w:ascii="Times New Roman CYR" w:hAnsi="Times New Roman CYR" w:cs="Times New Roman CYR"/>
              </w:rPr>
              <w:t>нку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подання звiтностi та/або адмiнiстративних даних до Нацiональної комiсiї з цiнних паперiв та фондового ринку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Подання звiтностi до Нацiональної комiсiї з цiнних паперiв та фондового ринку</w:t>
            </w:r>
          </w:p>
        </w:tc>
      </w:tr>
    </w:tbl>
    <w:p w:rsidR="00000000" w:rsidRDefault="00BD065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 xml:space="preserve">Повне найменування юридичної особи або прізвище, </w:t>
            </w:r>
            <w:r>
              <w:rPr>
                <w:rFonts w:ascii="Times New Roman CYR" w:hAnsi="Times New Roman CYR" w:cs="Times New Roman CYR"/>
                <w:b/>
                <w:bCs/>
              </w:rPr>
              <w:t>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Установа "Агентство з розвитку iнфраструктури фондового ринку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Державна організація (установа, заклад)</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21676262</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r>
              <w:rPr>
                <w:rFonts w:ascii="Times New Roman CYR" w:hAnsi="Times New Roman CYR" w:cs="Times New Roman CYR"/>
              </w:rPr>
              <w:t>3150, УКРАЇНА, д/н р-н, м.Київ, вул.Антоновича, 51, оф. 1206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DR/00001/APA</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фондового рин</w:t>
            </w:r>
            <w:r>
              <w:rPr>
                <w:rFonts w:ascii="Times New Roman CYR" w:hAnsi="Times New Roman CYR" w:cs="Times New Roman CYR"/>
              </w:rPr>
              <w:t>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18.02.2019</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(044) 287-56-73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Дiяльнiсть з оприлюднення регульованої iнформацiї вiд iменi учасникiв фондового ринку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Оприлюднення регульованої iнформацiї</w:t>
            </w:r>
          </w:p>
        </w:tc>
      </w:tr>
    </w:tbl>
    <w:p w:rsidR="00000000" w:rsidRDefault="00BD065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АФ "РЕСУРС-АУДИТ"</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23647230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49010, УКРАЇНА, Дніпропетровська обл., д/н р-н, м.Днiпро, пр.Д.Яворницького,б.93, офiс 415</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3733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Палата України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lastRenderedPageBreak/>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02.03.2006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056-7445476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056-7445476</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Аудиторська дiяльнiсть</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Складання Звiту за результатами виконання завдання АУДИТОРСЬКОЮ ФIРМОЮ "РЕСУРС-АУДИТ" У ФОРМI ТОВАРИСТВА З ОБМЕЖЕНОЮ ВIДПОВIДАЛЬНIСТЮ (номер реєстрацiї у Реєстрi аудиторiв та суб'єктiв аудиторської дiяльностi - 3733), на пiдставi договору №17/03-2021-I-17 </w:t>
            </w:r>
            <w:r>
              <w:rPr>
                <w:rFonts w:ascii="Times New Roman CYR" w:hAnsi="Times New Roman CYR" w:cs="Times New Roman CYR"/>
              </w:rPr>
              <w:t xml:space="preserve">вiд 17 березня 2021 року  та у вiдповiдностi до: </w:t>
            </w:r>
          </w:p>
          <w:p w:rsidR="00000000" w:rsidRDefault="00BD065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Закону України "Про аудит фiнансової звiтностi та аудиторську дiяльнiсть" вiд 31.12.2017 року № 2258-VIII; </w:t>
            </w:r>
          </w:p>
          <w:p w:rsidR="00000000" w:rsidRDefault="00BD065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Мiжнародного стандарту завдань з надання впевненостi 3000 "Завдання з надання впе-вненостi, що</w:t>
            </w:r>
            <w:r>
              <w:rPr>
                <w:rFonts w:ascii="Times New Roman CYR" w:hAnsi="Times New Roman CYR" w:cs="Times New Roman CYR"/>
              </w:rPr>
              <w:t xml:space="preserve"> не є аудитом чи оглядом iсторичної фiнансової iнформацiї (переглянутий)".</w:t>
            </w:r>
          </w:p>
          <w:p w:rsidR="00000000" w:rsidRDefault="00BD065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Цей звiт мiстить результати виконання завдання з надання обгрунтованої впевненостi щодо iнформацiї, розкритої вiдповiдно до вимог пунктiв 5-9 частини 3 статтi 40-1 Закону України "П</w:t>
            </w:r>
            <w:r>
              <w:rPr>
                <w:rFonts w:ascii="Times New Roman CYR" w:hAnsi="Times New Roman CYR" w:cs="Times New Roman CYR"/>
              </w:rPr>
              <w:t xml:space="preserve">ро цiннi папери та фондовий ринок" у Звiтi про корпоративне управлiння  ПРИВАТНОГО АКЦIОНЕРНОГО ТОВАРИСТВА "Новомосковський хлiбозавод" за рiк, що закiнчився 31 грудня 2020 року, й включає: </w:t>
            </w:r>
          </w:p>
          <w:p w:rsidR="00000000" w:rsidRDefault="00BD065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опис основних характеристик систем внутрiшнього контролю i упра</w:t>
            </w:r>
            <w:r>
              <w:rPr>
                <w:rFonts w:ascii="Times New Roman CYR" w:hAnsi="Times New Roman CYR" w:cs="Times New Roman CYR"/>
              </w:rPr>
              <w:t xml:space="preserve">влiння ризиками Товариства; </w:t>
            </w:r>
          </w:p>
          <w:p w:rsidR="00000000" w:rsidRDefault="00BD065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перелiк осiб, якi прямо або опосередковано є власниками значного пакета акцiй Товариства; </w:t>
            </w:r>
          </w:p>
          <w:p w:rsidR="00000000" w:rsidRDefault="00BD065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iнформацiю про будь-якi обмеження прав участi та голосування акцiонерiв на загальних зборах Товариства; </w:t>
            </w:r>
          </w:p>
          <w:p w:rsidR="00000000" w:rsidRDefault="00BD065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опис порядку призначення та звiльнення посадових осiб Товариства; </w:t>
            </w:r>
          </w:p>
          <w:p w:rsidR="00000000" w:rsidRDefault="00BD065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опис повноважень посадових осiб Товариства.</w:t>
            </w:r>
          </w:p>
          <w:p w:rsidR="00000000" w:rsidRDefault="00BD065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Iнформацiю Звiту про корпоративне управлiння було складено управлiнським персоналом вiдповiдно до вимог:</w:t>
            </w:r>
          </w:p>
          <w:p w:rsidR="00000000" w:rsidRDefault="00BD065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пунктiв 5-9 частини 3 статтi 40-1</w:t>
            </w:r>
            <w:r>
              <w:rPr>
                <w:rFonts w:ascii="Times New Roman CYR" w:hAnsi="Times New Roman CYR" w:cs="Times New Roman CYR"/>
              </w:rPr>
              <w:t xml:space="preserve"> Закону України "Про цiннi папери та фондовий ринок"; </w:t>
            </w:r>
          </w:p>
          <w:p w:rsidR="00000000" w:rsidRDefault="00BD065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 xml:space="preserve">- "Принципiв корпоративного управлiння", якi затвердженi рiшенням </w:t>
            </w:r>
            <w:r>
              <w:rPr>
                <w:rFonts w:ascii="Times New Roman CYR" w:hAnsi="Times New Roman CYR" w:cs="Times New Roman CYR"/>
              </w:rPr>
              <w:lastRenderedPageBreak/>
              <w:t>НКЦПФР вiд 22.07.2014  № 955.</w:t>
            </w:r>
          </w:p>
          <w:p w:rsidR="00000000" w:rsidRDefault="00BD065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Визначенi вище критерiї застосовуються виключно для iнформацiї Звiту про корпоративне  управлiння, що скл</w:t>
            </w:r>
            <w:r>
              <w:rPr>
                <w:rFonts w:ascii="Times New Roman CYR" w:hAnsi="Times New Roman CYR" w:cs="Times New Roman CYR"/>
              </w:rPr>
              <w:t>адається для цiлей подання регулярної (рiчної) iнформацiї про емiтента,  яка розкривається на фондовому ринку, в тому числi шляхом подання до НКЦПФР вiдповiдно до вимог статтi 40 Закону України "Про цiннi папери та фондовий ринок".</w:t>
            </w:r>
          </w:p>
          <w:p w:rsidR="00000000" w:rsidRDefault="00BD065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Дата Звiту з надання впе</w:t>
            </w:r>
            <w:r>
              <w:rPr>
                <w:rFonts w:ascii="Times New Roman CYR" w:hAnsi="Times New Roman CYR" w:cs="Times New Roman CYR"/>
              </w:rPr>
              <w:t>вненостi  - 20.04.2021</w:t>
            </w:r>
          </w:p>
          <w:p w:rsidR="00000000" w:rsidRDefault="00BD0656">
            <w:pPr>
              <w:widowControl w:val="0"/>
              <w:autoSpaceDE w:val="0"/>
              <w:autoSpaceDN w:val="0"/>
              <w:adjustRightInd w:val="0"/>
              <w:spacing w:after="0" w:line="240" w:lineRule="auto"/>
              <w:jc w:val="both"/>
              <w:rPr>
                <w:rFonts w:ascii="Times New Roman CYR" w:hAnsi="Times New Roman CYR" w:cs="Times New Roman CYR"/>
              </w:rPr>
            </w:pPr>
          </w:p>
          <w:p w:rsidR="00000000" w:rsidRDefault="00BD0656">
            <w:pPr>
              <w:widowControl w:val="0"/>
              <w:autoSpaceDE w:val="0"/>
              <w:autoSpaceDN w:val="0"/>
              <w:adjustRightInd w:val="0"/>
              <w:spacing w:after="0" w:line="240" w:lineRule="auto"/>
              <w:jc w:val="both"/>
              <w:rPr>
                <w:rFonts w:ascii="Times New Roman CYR" w:hAnsi="Times New Roman CYR" w:cs="Times New Roman CYR"/>
              </w:rPr>
            </w:pPr>
          </w:p>
        </w:tc>
      </w:tr>
    </w:tbl>
    <w:p w:rsidR="00000000" w:rsidRDefault="00BD065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6000"/>
        <w:gridCol w:w="4000"/>
      </w:tblGrid>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Повне найменування юридичної особи або прізвище, ім'я, по батькові фізичної особи</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вiдповiдальнiстю "Приднiпров'є"</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Товариство з обмеженою відповідальністю</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Ідентифікаційний код юридичної особи</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34683358</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Місцезнаходження</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49044, УКРАЇНА, Дніпропетровська обл., д/н р-н, м.Днiпро, вул.Шевченка, буд.10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Номер ліцензії або іншого документа на цей вид діяльності</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АЕ 286553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Найменування державного органу, що видав ліцензію або інший документ</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Нацiональна комiсiя з цiнних паперiв та фондового ринку</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 видачі ліцензії або іншого документа</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08.10.2013</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Міжміський код та телефон</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056-7856770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Факс</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056-7900720</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діяльності</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Депо</w:t>
            </w:r>
            <w:r>
              <w:rPr>
                <w:rFonts w:ascii="Times New Roman CYR" w:hAnsi="Times New Roman CYR" w:cs="Times New Roman CYR"/>
              </w:rPr>
              <w:t>зитарна дiяльнiсть депозитарної установи</w:t>
            </w:r>
          </w:p>
        </w:tc>
      </w:tr>
      <w:tr w:rsidR="00000000">
        <w:tblPrEx>
          <w:tblCellMar>
            <w:top w:w="0" w:type="dxa"/>
            <w:bottom w:w="0" w:type="dxa"/>
          </w:tblCellMar>
        </w:tblPrEx>
        <w:trPr>
          <w:trHeight w:val="200"/>
        </w:trPr>
        <w:tc>
          <w:tcPr>
            <w:tcW w:w="600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Опис</w:t>
            </w:r>
          </w:p>
        </w:tc>
        <w:tc>
          <w:tcPr>
            <w:tcW w:w="4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both"/>
              <w:rPr>
                <w:rFonts w:ascii="Times New Roman CYR" w:hAnsi="Times New Roman CYR" w:cs="Times New Roman CYR"/>
              </w:rPr>
            </w:pPr>
            <w:r>
              <w:rPr>
                <w:rFonts w:ascii="Times New Roman CYR" w:hAnsi="Times New Roman CYR" w:cs="Times New Roman CYR"/>
              </w:rPr>
              <w:t>Обслуговування рахункiв в цiнних паперах емiтента  на пiдставi договору №ЕО-28 вiд 01.02.2018р.</w:t>
            </w:r>
          </w:p>
        </w:tc>
      </w:tr>
    </w:tbl>
    <w:p w:rsidR="00000000" w:rsidRDefault="00BD0656">
      <w:pPr>
        <w:widowControl w:val="0"/>
        <w:autoSpaceDE w:val="0"/>
        <w:autoSpaceDN w:val="0"/>
        <w:adjustRightInd w:val="0"/>
        <w:spacing w:after="0" w:line="240" w:lineRule="auto"/>
        <w:rPr>
          <w:rFonts w:ascii="Times New Roman CYR" w:hAnsi="Times New Roman CYR" w:cs="Times New Roman CYR"/>
        </w:rPr>
      </w:pPr>
    </w:p>
    <w:p w:rsidR="00000000" w:rsidRDefault="00BD0656">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BD065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01.01.2021</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"НОВОМОСКОВСЬКИЙ ХЛIБОЗАВОД"</w:t>
            </w:r>
          </w:p>
        </w:tc>
        <w:tc>
          <w:tcPr>
            <w:tcW w:w="1654" w:type="dxa"/>
            <w:tcBorders>
              <w:top w:val="nil"/>
              <w:left w:val="nil"/>
              <w:bottom w:val="nil"/>
              <w:right w:val="single" w:sz="6" w:space="0" w:color="auto"/>
            </w:tcBorders>
            <w:vAlign w:val="center"/>
          </w:tcPr>
          <w:p w:rsidR="00000000" w:rsidRDefault="00BD065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00381396</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Територія</w:t>
            </w:r>
          </w:p>
        </w:tc>
        <w:tc>
          <w:tcPr>
            <w:tcW w:w="4466" w:type="dxa"/>
            <w:tcBorders>
              <w:top w:val="nil"/>
              <w:left w:val="nil"/>
              <w:bottom w:val="nil"/>
              <w:right w:val="nil"/>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Дніпропетровська область, м.Новомосковськ</w:t>
            </w:r>
          </w:p>
        </w:tc>
        <w:tc>
          <w:tcPr>
            <w:tcW w:w="1654" w:type="dxa"/>
            <w:tcBorders>
              <w:top w:val="nil"/>
              <w:left w:val="nil"/>
              <w:bottom w:val="nil"/>
              <w:right w:val="single" w:sz="6" w:space="0" w:color="auto"/>
            </w:tcBorders>
            <w:vAlign w:val="center"/>
          </w:tcPr>
          <w:p w:rsidR="00000000" w:rsidRDefault="00BD065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КОАТУУ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1211900000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Організаційно-правова форма господарювання</w:t>
            </w:r>
          </w:p>
        </w:tc>
        <w:tc>
          <w:tcPr>
            <w:tcW w:w="4466" w:type="dxa"/>
            <w:tcBorders>
              <w:top w:val="nil"/>
              <w:left w:val="nil"/>
              <w:bottom w:val="nil"/>
              <w:right w:val="nil"/>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Акціонерне товариство</w:t>
            </w:r>
          </w:p>
        </w:tc>
        <w:tc>
          <w:tcPr>
            <w:tcW w:w="1654" w:type="dxa"/>
            <w:tcBorders>
              <w:top w:val="nil"/>
              <w:left w:val="nil"/>
              <w:bottom w:val="nil"/>
              <w:right w:val="single" w:sz="6" w:space="0" w:color="auto"/>
            </w:tcBorders>
            <w:vAlign w:val="center"/>
          </w:tcPr>
          <w:p w:rsidR="00000000" w:rsidRDefault="00BD065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КОПФГ</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Вид економічної діяльності</w:t>
            </w:r>
          </w:p>
        </w:tc>
        <w:tc>
          <w:tcPr>
            <w:tcW w:w="4466" w:type="dxa"/>
            <w:tcBorders>
              <w:top w:val="nil"/>
              <w:left w:val="nil"/>
              <w:bottom w:val="nil"/>
              <w:right w:val="nil"/>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Надання в оренду й експлуатацію  власного чи орендованого нерухомого майна</w:t>
            </w:r>
          </w:p>
        </w:tc>
        <w:tc>
          <w:tcPr>
            <w:tcW w:w="1654" w:type="dxa"/>
            <w:tcBorders>
              <w:top w:val="nil"/>
              <w:left w:val="nil"/>
              <w:bottom w:val="nil"/>
              <w:right w:val="single" w:sz="6" w:space="0" w:color="auto"/>
            </w:tcBorders>
            <w:vAlign w:val="center"/>
          </w:tcPr>
          <w:p w:rsidR="00000000" w:rsidRDefault="00BD065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КВЕД</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68.20</w:t>
            </w:r>
          </w:p>
        </w:tc>
      </w:tr>
    </w:tbl>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Середня кількість працівників: </w:t>
      </w:r>
      <w:r>
        <w:rPr>
          <w:rFonts w:ascii="Times New Roman CYR" w:hAnsi="Times New Roman CYR" w:cs="Times New Roman CYR"/>
        </w:rPr>
        <w:t>11</w:t>
      </w: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Адреса, телефон: </w:t>
      </w:r>
      <w:r>
        <w:rPr>
          <w:rFonts w:ascii="Times New Roman CYR" w:hAnsi="Times New Roman CYR" w:cs="Times New Roman CYR"/>
        </w:rPr>
        <w:t>51200 м.Новомосковськ, вул.Сучкова, 35, 0569-380467</w:t>
      </w: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Одиниця виміру: </w:t>
      </w:r>
      <w:r>
        <w:rPr>
          <w:rFonts w:ascii="Times New Roman CYR" w:hAnsi="Times New Roman CYR" w:cs="Times New Roman CYR"/>
        </w:rPr>
        <w:t>тис.грн. без десяткового знака</w:t>
      </w: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Складено </w:t>
      </w:r>
      <w:r>
        <w:rPr>
          <w:rFonts w:ascii="Times New Roman CYR" w:hAnsi="Times New Roman CYR" w:cs="Times New Roman CYR"/>
        </w:rPr>
        <w:t>(зробити позначку "v" у відповідній клітинці):</w:t>
      </w:r>
    </w:p>
    <w:tbl>
      <w:tblPr>
        <w:tblW w:w="0" w:type="auto"/>
        <w:tblInd w:w="108" w:type="dxa"/>
        <w:tblLayout w:type="fixed"/>
        <w:tblLook w:val="0000"/>
      </w:tblPr>
      <w:tblGrid>
        <w:gridCol w:w="5650"/>
        <w:gridCol w:w="350"/>
      </w:tblGrid>
      <w:tr w:rsidR="0000000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положеннями (стандартами) бухгалтерського обліку</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v</w:t>
            </w:r>
          </w:p>
        </w:tc>
      </w:tr>
      <w:tr w:rsidR="00000000">
        <w:tblPrEx>
          <w:tblCellMar>
            <w:top w:w="0" w:type="dxa"/>
            <w:bottom w:w="0" w:type="dxa"/>
          </w:tblCellMar>
        </w:tblPrEx>
        <w:trPr>
          <w:trHeight w:val="298"/>
        </w:trPr>
        <w:tc>
          <w:tcPr>
            <w:tcW w:w="5650" w:type="dxa"/>
            <w:vMerge w:val="restart"/>
            <w:tcBorders>
              <w:top w:val="nil"/>
              <w:left w:val="nil"/>
              <w:bottom w:val="nil"/>
              <w:right w:val="nil"/>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 міжнародними стандартами фінансової звітності</w:t>
            </w:r>
          </w:p>
        </w:tc>
        <w:tc>
          <w:tcPr>
            <w:tcW w:w="3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Баланс</w:t>
      </w: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фінансовий стан)</w:t>
      </w:r>
    </w:p>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sz w:val="24"/>
          <w:szCs w:val="24"/>
        </w:rPr>
        <w:t>на 31.12.2020 p.</w:t>
      </w:r>
    </w:p>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№1</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BD065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1801001</w:t>
            </w:r>
          </w:p>
        </w:tc>
      </w:tr>
      <w:tr w:rsidR="00000000">
        <w:tblPrEx>
          <w:tblCellMar>
            <w:top w:w="0" w:type="dxa"/>
            <w:bottom w:w="0" w:type="dxa"/>
          </w:tblCellMar>
        </w:tblPrEx>
        <w:trPr>
          <w:trHeight w:val="3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Актив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Необоротні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Нематеріальні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( 101 )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( 101 )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Незавершені капітальні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Основні засоби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6 905</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6 837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21 986</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21 986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( 15 081 )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( 15 149 )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Інвестиційна нерухомість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знос</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первісна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накопичена 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які обліковуються за методом участі в капіталі інших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Гудвіл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аквізиційні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у централізованих страхових резервних фондах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необоротні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6 930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6 862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Оборотні активи</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Виробничі запаси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Незавершене виробництво</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Готова продукція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1104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біологічні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Депозити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одержані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продукцію,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216</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197</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Дебіторська заборгованість за розрахунками: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за виданими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1136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 нарахованих доходів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Інша поточна дебіторська заборгованість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345</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фінансові інвестиції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Гроші та їх еквіваленти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Готівка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Рахунки в банках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1167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перестраховика у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 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збитків або резервах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резервах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1184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оборотні активи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48</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1195</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782</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III. Необоротні активи, утримувані для продажу, та групи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1200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1300</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7 712</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7 696</w:t>
            </w:r>
          </w:p>
        </w:tc>
      </w:tr>
    </w:tbl>
    <w:p w:rsidR="00000000" w:rsidRDefault="00BD0656">
      <w:pPr>
        <w:widowControl w:val="0"/>
        <w:autoSpaceDE w:val="0"/>
        <w:autoSpaceDN w:val="0"/>
        <w:adjustRightInd w:val="0"/>
        <w:spacing w:after="0" w:line="240" w:lineRule="auto"/>
        <w:rPr>
          <w:rFonts w:ascii="Times New Roman CYR" w:hAnsi="Times New Roman CYR" w:cs="Times New Roman CYR"/>
        </w:rPr>
      </w:pP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529"/>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Пасив</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початок звітного періоду</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 кінець звітного періоду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 Власний капітал</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5"/>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Зареєстрований (пайовий)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Внески до незареєстрованого статутного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Капітал у дооцінках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6 411</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6 411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Додатковий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666</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Емісійний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-8 873</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-8 850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Неоплачений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Вилучений капітал</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1495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-1 543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II. Довгострокові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податкові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Пенсійні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довгострокові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Довгострокові забезпечення витрат персоналу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Цільове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Благодійна допомога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1526</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 тому числі: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збитків або резерв належних виплат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1532</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резерв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1533</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інші страхові резерви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1534</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Інвестиційні контракти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Призовий фонд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Резерв на виплату джек-поту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II</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IІІ. Поточні зобов’язання і забезпечення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Короткострокові кредити банків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Векселі видані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9 120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9 120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Поточна кредиторська заборгованість за: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довгостроковими зобов’язаннями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товари, роботи, послуги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бюджетом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63</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65</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1621</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зі 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1625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оплати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одержаними авансами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1635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розрахунками з учасниками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із внутрішніх розрахунків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страховою діяльністю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Поточні забезпечення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Доходи майбутніх періодів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1665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Відстрочені комісійні доходи від перестраховиків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1670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поточні зобов’язання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Усього за розділом IІІ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1695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9 255</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9 216</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ІV. Зобов’язання, пов’язані з необоротними активами, утримуваними для продажу, та групами вибуття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Borders>
            <w:bottom w:val="none" w:sz="0" w:space="0" w:color="auto"/>
          </w:tblBorders>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Чиста вартість активів недержавного пенсійного фонду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Баланс</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1900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7 712</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7 696</w:t>
            </w:r>
          </w:p>
        </w:tc>
      </w:tr>
    </w:tbl>
    <w:p w:rsidR="00000000" w:rsidRDefault="00BD0656">
      <w:pPr>
        <w:widowControl w:val="0"/>
        <w:autoSpaceDE w:val="0"/>
        <w:autoSpaceDN w:val="0"/>
        <w:adjustRightInd w:val="0"/>
        <w:spacing w:after="0" w:line="240" w:lineRule="auto"/>
        <w:rPr>
          <w:rFonts w:ascii="Times New Roman CYR" w:hAnsi="Times New Roman CYR" w:cs="Times New Roman CYR"/>
        </w:rPr>
      </w:pP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Буренiн Iгор Олексiйович</w:t>
      </w:r>
    </w:p>
    <w:p w:rsidR="00000000" w:rsidRDefault="00BD0656">
      <w:pPr>
        <w:widowControl w:val="0"/>
        <w:autoSpaceDE w:val="0"/>
        <w:autoSpaceDN w:val="0"/>
        <w:adjustRightInd w:val="0"/>
        <w:spacing w:after="0" w:line="240" w:lineRule="auto"/>
        <w:rPr>
          <w:rFonts w:ascii="Times New Roman CYR" w:hAnsi="Times New Roman CYR" w:cs="Times New Roman CYR"/>
        </w:rPr>
      </w:pP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Савельєва Лiдiя Петрiвна</w:t>
      </w:r>
    </w:p>
    <w:p w:rsidR="00000000" w:rsidRDefault="00BD0656">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66"/>
        <w:gridCol w:w="1654"/>
        <w:gridCol w:w="1720"/>
      </w:tblGrid>
      <w:tr w:rsidR="00000000">
        <w:tblPrEx>
          <w:tblCellMar>
            <w:top w:w="0" w:type="dxa"/>
            <w:bottom w:w="0" w:type="dxa"/>
          </w:tblCellMar>
        </w:tblPrEx>
        <w:trPr>
          <w:gridBefore w:val="3"/>
          <w:wBefore w:w="8280" w:type="dxa"/>
          <w:trHeight w:val="300"/>
        </w:trPr>
        <w:tc>
          <w:tcPr>
            <w:tcW w:w="172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26" w:type="dxa"/>
          <w:trHeight w:val="300"/>
        </w:trPr>
        <w:tc>
          <w:tcPr>
            <w:tcW w:w="1654" w:type="dxa"/>
            <w:tcBorders>
              <w:top w:val="nil"/>
              <w:left w:val="nil"/>
              <w:bottom w:val="nil"/>
              <w:right w:val="single" w:sz="6" w:space="0" w:color="auto"/>
            </w:tcBorders>
            <w:vAlign w:val="center"/>
          </w:tcPr>
          <w:p w:rsidR="00000000" w:rsidRDefault="00BD065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Дата</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01.01.2021</w:t>
            </w:r>
          </w:p>
        </w:tc>
      </w:tr>
      <w:tr w:rsidR="00000000">
        <w:tblPrEx>
          <w:tblCellMar>
            <w:top w:w="0" w:type="dxa"/>
            <w:bottom w:w="0" w:type="dxa"/>
          </w:tblCellMar>
        </w:tblPrEx>
        <w:trPr>
          <w:trHeight w:val="298"/>
        </w:trPr>
        <w:tc>
          <w:tcPr>
            <w:tcW w:w="2160" w:type="dxa"/>
            <w:tcBorders>
              <w:top w:val="nil"/>
              <w:left w:val="nil"/>
              <w:bottom w:val="nil"/>
              <w:right w:val="nil"/>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66" w:type="dxa"/>
            <w:tcBorders>
              <w:top w:val="nil"/>
              <w:left w:val="nil"/>
              <w:bottom w:val="nil"/>
              <w:right w:val="nil"/>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"НОВОМОСКОВСЬКИЙ ХЛIБОЗАВОД"</w:t>
            </w:r>
          </w:p>
        </w:tc>
        <w:tc>
          <w:tcPr>
            <w:tcW w:w="1654" w:type="dxa"/>
            <w:tcBorders>
              <w:top w:val="nil"/>
              <w:left w:val="nil"/>
              <w:bottom w:val="nil"/>
              <w:right w:val="single" w:sz="6" w:space="0" w:color="auto"/>
            </w:tcBorders>
            <w:vAlign w:val="center"/>
          </w:tcPr>
          <w:p w:rsidR="00000000" w:rsidRDefault="00BD0656">
            <w:pPr>
              <w:widowControl w:val="0"/>
              <w:autoSpaceDE w:val="0"/>
              <w:autoSpaceDN w:val="0"/>
              <w:adjustRightInd w:val="0"/>
              <w:spacing w:after="0" w:line="240" w:lineRule="auto"/>
              <w:jc w:val="right"/>
              <w:rPr>
                <w:rFonts w:ascii="Times New Roman CYR" w:hAnsi="Times New Roman CYR" w:cs="Times New Roman CYR"/>
                <w:b/>
                <w:bCs/>
              </w:rPr>
            </w:pPr>
            <w:r>
              <w:rPr>
                <w:rFonts w:ascii="Times New Roman CYR" w:hAnsi="Times New Roman CYR" w:cs="Times New Roman CYR"/>
                <w:b/>
                <w:bCs/>
              </w:rPr>
              <w:t>за ЄДРПОУ</w:t>
            </w:r>
          </w:p>
        </w:tc>
        <w:tc>
          <w:tcPr>
            <w:tcW w:w="172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00381396</w:t>
            </w:r>
          </w:p>
        </w:tc>
      </w:tr>
    </w:tbl>
    <w:p w:rsidR="00000000" w:rsidRDefault="00BD0656">
      <w:pPr>
        <w:widowControl w:val="0"/>
        <w:autoSpaceDE w:val="0"/>
        <w:autoSpaceDN w:val="0"/>
        <w:adjustRightInd w:val="0"/>
        <w:spacing w:after="0" w:line="240" w:lineRule="auto"/>
        <w:rPr>
          <w:rFonts w:ascii="Times New Roman CYR" w:hAnsi="Times New Roman CYR" w:cs="Times New Roman CYR"/>
        </w:r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фінансові результати</w:t>
      </w: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сукупний дохід)</w:t>
      </w:r>
    </w:p>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№2</w:t>
      </w:r>
    </w:p>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 Фінансові результати</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524"/>
        <w:gridCol w:w="1205"/>
        <w:gridCol w:w="296"/>
        <w:gridCol w:w="1349"/>
      </w:tblGrid>
      <w:tr w:rsidR="00000000">
        <w:tblPrEx>
          <w:tblCellMar>
            <w:top w:w="0" w:type="dxa"/>
            <w:bottom w:w="0" w:type="dxa"/>
          </w:tblCellMar>
        </w:tblPrEx>
        <w:trPr>
          <w:gridBefore w:val="3"/>
          <w:wBefore w:w="7150" w:type="dxa"/>
          <w:trHeight w:val="280"/>
        </w:trPr>
        <w:tc>
          <w:tcPr>
            <w:tcW w:w="1501" w:type="dxa"/>
            <w:gridSpan w:val="2"/>
            <w:tcBorders>
              <w:top w:val="nil"/>
              <w:left w:val="nil"/>
              <w:bottom w:val="nil"/>
              <w:right w:val="single" w:sz="6" w:space="0" w:color="auto"/>
            </w:tcBorders>
            <w:vAlign w:val="center"/>
          </w:tcPr>
          <w:p w:rsidR="00000000" w:rsidRDefault="00BD065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49"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1801003</w:t>
            </w:r>
          </w:p>
        </w:tc>
      </w:tr>
      <w:tr w:rsidR="00000000">
        <w:tblPrEx>
          <w:tblCellMar>
            <w:top w:w="0" w:type="dxa"/>
            <w:bottom w:w="0" w:type="dxa"/>
          </w:tblCellMar>
        </w:tblPrEx>
        <w:trPr>
          <w:trHeight w:val="53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дохід від 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зароблені страхові премії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підписані,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Премії, передані у перестрахування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резерву незароблених премій,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у резерві незароблених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2014</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Собівартість реалізованої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Чисті понесені збитки за страховими виплатами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Валовий:</w:t>
            </w: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у резервах довгострокових зобов’язань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(витрати) від зміни інших страхових резервів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інших страхових резервів, валова сума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частки перестраховиків в інших страхових резервах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2112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1 903</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2 500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використання коштів, вивільнених від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2123</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Адміністративні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( 1 875 )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( 2 470 )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збут</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зміни вартості активів, які оцінюються за справедливою вартістю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від первісного визнання біологічних активів і сільськогосподарської продукції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2182</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від операційної діяльності:</w:t>
            </w: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фінансові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Інші доходи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Дохід від благодійної допомоги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2241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Фінансові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Втрати від участі в капіталі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впливу інфляції на монетарні статті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Фінансовий результат до оподаткування:</w:t>
            </w: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28</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(дохід)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Прибуток (збиток) від припиненої діяльності після оподаткування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фінансовий результат:</w:t>
            </w: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збиток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bl>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 Сукупний дохід</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Дооцінка (уцінка) фінансових інструментів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Накопичені курсові різниці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Частка іншого сукупного доходу асоційованих та спільних підприємств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2445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до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Податок на прибуток, пов’язаний з іншим сукупним доходом</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2455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Інший сукупний дохід після оподаткування</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Сукупний дохід (сума рядків 2350, 2355 та 2460)</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2465</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82</w:t>
            </w:r>
          </w:p>
        </w:tc>
      </w:tr>
    </w:tbl>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III. Елементи операційних витрат</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Матеріальні затрати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359</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1 034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Витрати на оплату 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897</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784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Відрахування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189</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160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Амортизація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68</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операційні витрати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2520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362</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153</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Разом</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2550</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1 875</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2 470</w:t>
            </w:r>
          </w:p>
        </w:tc>
      </w:tr>
    </w:tbl>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ІV. Розрахунок показників прибутковості акцій</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1729"/>
        <w:gridCol w:w="1645"/>
      </w:tblGrid>
      <w:tr w:rsidR="00000000">
        <w:tblPrEx>
          <w:tblCellMar>
            <w:top w:w="0" w:type="dxa"/>
            <w:bottom w:w="0" w:type="dxa"/>
          </w:tblCellMar>
        </w:tblPrEx>
        <w:trPr>
          <w:trHeight w:val="466"/>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Назва статті</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1 013 200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1 013 200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Скоригована середньорічна кількість простих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2605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1 013 200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1 013 200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0,022700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0,080930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Скоригований чистий прибуток (збиток)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2615</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0,022700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0,080930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Дивіденди на одну просту акцію</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2650</w:t>
            </w:r>
          </w:p>
        </w:tc>
        <w:tc>
          <w:tcPr>
            <w:tcW w:w="1729"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c>
          <w:tcPr>
            <w:tcW w:w="1645"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0,00</w:t>
            </w:r>
          </w:p>
        </w:tc>
      </w:tr>
    </w:tbl>
    <w:p w:rsidR="00000000" w:rsidRDefault="00BD0656">
      <w:pPr>
        <w:widowControl w:val="0"/>
        <w:autoSpaceDE w:val="0"/>
        <w:autoSpaceDN w:val="0"/>
        <w:adjustRightInd w:val="0"/>
        <w:spacing w:after="0" w:line="240" w:lineRule="auto"/>
        <w:rPr>
          <w:rFonts w:ascii="Times New Roman CYR" w:hAnsi="Times New Roman CYR" w:cs="Times New Roman CYR"/>
        </w:rPr>
      </w:pP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Буренiн Iгор Олексiйович</w:t>
      </w:r>
    </w:p>
    <w:p w:rsidR="00000000" w:rsidRDefault="00BD0656">
      <w:pPr>
        <w:widowControl w:val="0"/>
        <w:autoSpaceDE w:val="0"/>
        <w:autoSpaceDN w:val="0"/>
        <w:adjustRightInd w:val="0"/>
        <w:spacing w:after="0" w:line="240" w:lineRule="auto"/>
        <w:rPr>
          <w:rFonts w:ascii="Times New Roman CYR" w:hAnsi="Times New Roman CYR" w:cs="Times New Roman CYR"/>
        </w:rPr>
      </w:pP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Савельєва Лiдiя Петрiвна</w:t>
      </w:r>
    </w:p>
    <w:p w:rsidR="00000000" w:rsidRDefault="00BD0656">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108" w:type="dxa"/>
        <w:tblLayout w:type="fixed"/>
        <w:tblLook w:val="0000"/>
      </w:tblPr>
      <w:tblGrid>
        <w:gridCol w:w="2160"/>
        <w:gridCol w:w="4490"/>
        <w:gridCol w:w="1990"/>
        <w:gridCol w:w="1360"/>
      </w:tblGrid>
      <w:tr w:rsidR="00000000">
        <w:tblPrEx>
          <w:tblCellMar>
            <w:top w:w="0" w:type="dxa"/>
            <w:bottom w:w="0" w:type="dxa"/>
          </w:tblCellMar>
        </w:tblPrEx>
        <w:trPr>
          <w:gridBefore w:val="3"/>
          <w:wBefore w:w="8640" w:type="dxa"/>
          <w:trHeight w:val="200"/>
        </w:trPr>
        <w:tc>
          <w:tcPr>
            <w:tcW w:w="13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6650" w:type="dxa"/>
          <w:trHeight w:val="200"/>
        </w:trPr>
        <w:tc>
          <w:tcPr>
            <w:tcW w:w="1990" w:type="dxa"/>
            <w:tcBorders>
              <w:top w:val="nil"/>
              <w:left w:val="nil"/>
              <w:bottom w:val="nil"/>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01.01.2021</w:t>
            </w:r>
          </w:p>
        </w:tc>
      </w:tr>
      <w:tr w:rsidR="00000000">
        <w:tblPrEx>
          <w:tblCellMar>
            <w:top w:w="0" w:type="dxa"/>
            <w:bottom w:w="0" w:type="dxa"/>
          </w:tblCellMar>
        </w:tblPrEx>
        <w:tc>
          <w:tcPr>
            <w:tcW w:w="2160" w:type="dxa"/>
            <w:tcBorders>
              <w:top w:val="nil"/>
              <w:left w:val="nil"/>
              <w:bottom w:val="nil"/>
              <w:right w:val="nil"/>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4490" w:type="dxa"/>
            <w:vMerge w:val="restart"/>
            <w:tcBorders>
              <w:top w:val="nil"/>
              <w:left w:val="nil"/>
              <w:bottom w:val="nil"/>
              <w:right w:val="nil"/>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"НОВОМОСКОВСЬКИЙ ХЛIБОЗАВОД"</w:t>
            </w:r>
          </w:p>
        </w:tc>
        <w:tc>
          <w:tcPr>
            <w:tcW w:w="1990" w:type="dxa"/>
            <w:tcBorders>
              <w:top w:val="nil"/>
              <w:left w:val="nil"/>
              <w:bottom w:val="nil"/>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136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00381396</w:t>
            </w:r>
          </w:p>
        </w:tc>
      </w:tr>
    </w:tbl>
    <w:p w:rsidR="00000000" w:rsidRDefault="00BD0656">
      <w:pPr>
        <w:widowControl w:val="0"/>
        <w:autoSpaceDE w:val="0"/>
        <w:autoSpaceDN w:val="0"/>
        <w:adjustRightInd w:val="0"/>
        <w:spacing w:after="0" w:line="240" w:lineRule="auto"/>
        <w:rPr>
          <w:rFonts w:ascii="Times New Roman CYR" w:hAnsi="Times New Roman CYR" w:cs="Times New Roman CYR"/>
        </w:rPr>
      </w:pPr>
    </w:p>
    <w:p w:rsidR="00000000" w:rsidRDefault="00BD0656">
      <w:pPr>
        <w:widowControl w:val="0"/>
        <w:autoSpaceDE w:val="0"/>
        <w:autoSpaceDN w:val="0"/>
        <w:adjustRightInd w:val="0"/>
        <w:spacing w:after="0" w:line="240" w:lineRule="auto"/>
        <w:rPr>
          <w:rFonts w:ascii="Times New Roman CYR" w:hAnsi="Times New Roman CYR" w:cs="Times New Roman CYR"/>
        </w:r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рух грошових коштів (за прямим методом)</w:t>
      </w:r>
    </w:p>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№3</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5850"/>
        <w:gridCol w:w="776"/>
        <w:gridCol w:w="874"/>
        <w:gridCol w:w="855"/>
        <w:gridCol w:w="645"/>
        <w:gridCol w:w="1000"/>
      </w:tblGrid>
      <w:tr w:rsidR="00000000">
        <w:tblPrEx>
          <w:tblCellMar>
            <w:top w:w="0" w:type="dxa"/>
            <w:bottom w:w="0" w:type="dxa"/>
          </w:tblCellMar>
        </w:tblPrEx>
        <w:trPr>
          <w:gridBefore w:val="3"/>
          <w:wBefore w:w="7500" w:type="dxa"/>
          <w:trHeight w:val="280"/>
        </w:trPr>
        <w:tc>
          <w:tcPr>
            <w:tcW w:w="1500" w:type="dxa"/>
            <w:gridSpan w:val="2"/>
            <w:tcBorders>
              <w:top w:val="nil"/>
              <w:left w:val="nil"/>
              <w:bottom w:val="nil"/>
              <w:right w:val="single" w:sz="6" w:space="0" w:color="auto"/>
            </w:tcBorders>
            <w:vAlign w:val="center"/>
          </w:tcPr>
          <w:p w:rsidR="00000000" w:rsidRDefault="00BD065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0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D0656">
            <w:pPr>
              <w:widowControl w:val="0"/>
              <w:autoSpaceDE w:val="0"/>
              <w:autoSpaceDN w:val="0"/>
              <w:adjustRightInd w:val="0"/>
              <w:spacing w:after="0" w:line="240" w:lineRule="auto"/>
              <w:jc w:val="right"/>
              <w:rPr>
                <w:rFonts w:ascii="Times New Roman CYR" w:hAnsi="Times New Roman CYR" w:cs="Times New Roman CYR"/>
              </w:r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звітний період</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аналогічний період попереднього року</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776" w:type="dxa"/>
            <w:tcBorders>
              <w:top w:val="single" w:sz="6" w:space="0" w:color="auto"/>
              <w:left w:val="single" w:sz="6" w:space="0" w:color="auto"/>
              <w:bottom w:val="single" w:sz="6" w:space="0" w:color="auto"/>
              <w:right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729"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645" w:type="dxa"/>
            <w:gridSpan w:val="2"/>
            <w:tcBorders>
              <w:top w:val="single" w:sz="6" w:space="0" w:color="auto"/>
              <w:left w:val="single" w:sz="6" w:space="0" w:color="auto"/>
              <w:bottom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 Рух коштів у результаті операційної діяльності</w:t>
            </w: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Реалізації продукції (товарів,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2 303</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2 949</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Повернення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у тому числі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3006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Цільового фінансування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отримання субсидій, дотацій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3011</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авансів від покупців і замовників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відсотків за залишками коштів на поточних рахунках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боржників неустойки (штрафів, пені)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операційної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Надходження від отримання роялті, авторських винагород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страхових премій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фінансових установ від повернення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3095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Витрачання на оплату: </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Товарів (робіт, послуг)</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( 509 )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( 1 429 )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Праці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( 725 )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( 629 )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Відрахувань на соціальні заходи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( 189 )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( 169 )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Зобов'язань з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( 810 )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( 551 )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прибуток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3116</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( 12 )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податку на додану вартість</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3117</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( 316 )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( 249 )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 інших податків і зборів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3118</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повернення авансів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цільових внесків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оплату зобов'язань за страховими контрактами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фін</w:t>
            </w:r>
            <w:r>
              <w:rPr>
                <w:rFonts w:ascii="Times New Roman CYR" w:hAnsi="Times New Roman CYR" w:cs="Times New Roman CYR"/>
              </w:rPr>
              <w:t>ансових установ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витрачання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операційної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3195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 Рух коштів у результаті інвестиційної діяльності</w:t>
            </w: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реалізації:</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отриманих: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деривативів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3225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вибуття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3235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фінансових інвестицій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    необоротних активів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Виплати за деривативами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надання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дочірнього підприємства та іншої господарської одиниці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3280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інвестиційної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3295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III. Рух коштів у результаті фінансової діяльності</w:t>
            </w: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Власного капіталу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Отримання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Надходження від продажу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надходження</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Викуп власних акцій</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3345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Погашення позик</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Сплату дивідендів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3355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відсотків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сплату заборгованості з фінансової оренди</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3365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придбання частки в дочірньому підприємстві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Витрачання на виплати неконтрольованим часткам у дочірніх підприємствах</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3375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Інші платежі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( 0 )</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від фінансової діяльності</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3395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Чистий рух коштів за звітний період</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171</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початок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3405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Вплив зміни валютних курсів на залишок коштів</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3410</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58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Залишок коштів на кінець року</w:t>
            </w:r>
          </w:p>
        </w:tc>
        <w:tc>
          <w:tcPr>
            <w:tcW w:w="776"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3415</w:t>
            </w:r>
          </w:p>
        </w:tc>
        <w:tc>
          <w:tcPr>
            <w:tcW w:w="1729" w:type="dxa"/>
            <w:gridSpan w:val="2"/>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243</w:t>
            </w:r>
          </w:p>
        </w:tc>
        <w:tc>
          <w:tcPr>
            <w:tcW w:w="1645"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173</w:t>
            </w:r>
          </w:p>
        </w:tc>
      </w:tr>
    </w:tbl>
    <w:p w:rsidR="00000000" w:rsidRDefault="00BD0656">
      <w:pPr>
        <w:widowControl w:val="0"/>
        <w:autoSpaceDE w:val="0"/>
        <w:autoSpaceDN w:val="0"/>
        <w:adjustRightInd w:val="0"/>
        <w:spacing w:after="0" w:line="240" w:lineRule="auto"/>
        <w:rPr>
          <w:rFonts w:ascii="Times New Roman CYR" w:hAnsi="Times New Roman CYR" w:cs="Times New Roman CYR"/>
        </w:rPr>
      </w:pP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Буренiн Iгор Олексiйович</w:t>
      </w:r>
    </w:p>
    <w:p w:rsidR="00000000" w:rsidRDefault="00BD0656">
      <w:pPr>
        <w:widowControl w:val="0"/>
        <w:autoSpaceDE w:val="0"/>
        <w:autoSpaceDN w:val="0"/>
        <w:adjustRightInd w:val="0"/>
        <w:spacing w:after="0" w:line="240" w:lineRule="auto"/>
        <w:rPr>
          <w:rFonts w:ascii="Times New Roman CYR" w:hAnsi="Times New Roman CYR" w:cs="Times New Roman CYR"/>
        </w:rPr>
      </w:pP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Савельєва Лiдiя Петрiвна</w:t>
      </w:r>
    </w:p>
    <w:p w:rsidR="00000000" w:rsidRDefault="00BD0656">
      <w:pPr>
        <w:widowControl w:val="0"/>
        <w:autoSpaceDE w:val="0"/>
        <w:autoSpaceDN w:val="0"/>
        <w:adjustRightInd w:val="0"/>
        <w:spacing w:after="0" w:line="240" w:lineRule="auto"/>
        <w:rPr>
          <w:rFonts w:ascii="Times New Roman CYR" w:hAnsi="Times New Roman CYR" w:cs="Times New Roman CYR"/>
        </w:rPr>
        <w:sectPr w:rsidR="00000000">
          <w:pgSz w:w="12240" w:h="15840"/>
          <w:pgMar w:top="850" w:right="850" w:bottom="850" w:left="1400" w:header="720" w:footer="720" w:gutter="0"/>
          <w:cols w:space="720"/>
          <w:noEndnote/>
        </w:sectPr>
      </w:pPr>
    </w:p>
    <w:tbl>
      <w:tblPr>
        <w:tblW w:w="0" w:type="auto"/>
        <w:tblInd w:w="3168" w:type="dxa"/>
        <w:tblLayout w:type="fixed"/>
        <w:tblLook w:val="0000"/>
      </w:tblPr>
      <w:tblGrid>
        <w:gridCol w:w="2240"/>
        <w:gridCol w:w="5500"/>
        <w:gridCol w:w="1800"/>
        <w:gridCol w:w="2000"/>
      </w:tblGrid>
      <w:tr w:rsidR="00000000">
        <w:tblPrEx>
          <w:tblCellMar>
            <w:top w:w="0" w:type="dxa"/>
            <w:bottom w:w="0" w:type="dxa"/>
          </w:tblCellMar>
        </w:tblPrEx>
        <w:trPr>
          <w:gridBefore w:val="3"/>
          <w:wBefore w:w="9540" w:type="dxa"/>
          <w:trHeight w:val="298"/>
        </w:trPr>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КОДИ</w:t>
            </w:r>
          </w:p>
        </w:tc>
      </w:tr>
      <w:tr w:rsidR="00000000">
        <w:tblPrEx>
          <w:tblCellMar>
            <w:top w:w="0" w:type="dxa"/>
            <w:bottom w:w="0" w:type="dxa"/>
          </w:tblCellMar>
        </w:tblPrEx>
        <w:trPr>
          <w:gridBefore w:val="2"/>
          <w:wBefore w:w="7740" w:type="dxa"/>
          <w:trHeight w:val="298"/>
        </w:trPr>
        <w:tc>
          <w:tcPr>
            <w:tcW w:w="1800" w:type="dxa"/>
            <w:tcBorders>
              <w:top w:val="nil"/>
              <w:left w:val="nil"/>
              <w:bottom w:val="nil"/>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Дата</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01.01.2021</w:t>
            </w:r>
          </w:p>
        </w:tc>
      </w:tr>
      <w:tr w:rsidR="00000000">
        <w:tblPrEx>
          <w:tblCellMar>
            <w:top w:w="0" w:type="dxa"/>
            <w:bottom w:w="0" w:type="dxa"/>
          </w:tblCellMar>
        </w:tblPrEx>
        <w:tc>
          <w:tcPr>
            <w:tcW w:w="2240" w:type="dxa"/>
            <w:tcBorders>
              <w:top w:val="nil"/>
              <w:left w:val="nil"/>
              <w:bottom w:val="nil"/>
              <w:right w:val="nil"/>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Підприємство</w:t>
            </w:r>
          </w:p>
        </w:tc>
        <w:tc>
          <w:tcPr>
            <w:tcW w:w="5500" w:type="dxa"/>
            <w:vMerge w:val="restart"/>
            <w:tcBorders>
              <w:top w:val="nil"/>
              <w:left w:val="nil"/>
              <w:bottom w:val="nil"/>
              <w:right w:val="nil"/>
            </w:tcBorders>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ПРИВАТНЕ АКЦIОНЕРНЕ ТОВАРИСТВО "НОВОМОСКОВСЬКИЙ ХЛIБОЗАВОД"</w:t>
            </w:r>
          </w:p>
        </w:tc>
        <w:tc>
          <w:tcPr>
            <w:tcW w:w="1800" w:type="dxa"/>
            <w:tcBorders>
              <w:top w:val="nil"/>
              <w:left w:val="nil"/>
              <w:bottom w:val="nil"/>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 ЄДРПОУ</w:t>
            </w:r>
          </w:p>
        </w:tc>
        <w:tc>
          <w:tcPr>
            <w:tcW w:w="200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00381396</w:t>
            </w:r>
          </w:p>
        </w:tc>
      </w:tr>
    </w:tbl>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4"/>
          <w:szCs w:val="24"/>
        </w:rPr>
      </w:pPr>
      <w:r>
        <w:rPr>
          <w:rFonts w:ascii="Times New Roman CYR" w:hAnsi="Times New Roman CYR" w:cs="Times New Roman CYR"/>
          <w:b/>
          <w:bCs/>
          <w:sz w:val="24"/>
          <w:szCs w:val="24"/>
        </w:rPr>
        <w:t>Звіт про власний капітал</w:t>
      </w:r>
    </w:p>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 2020 рік</w:t>
      </w:r>
    </w:p>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Форма №4</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3050"/>
        <w:gridCol w:w="1250"/>
        <w:gridCol w:w="1100"/>
        <w:gridCol w:w="1350"/>
        <w:gridCol w:w="1300"/>
        <w:gridCol w:w="1200"/>
        <w:gridCol w:w="1300"/>
        <w:gridCol w:w="950"/>
        <w:gridCol w:w="550"/>
        <w:gridCol w:w="1250"/>
        <w:gridCol w:w="50"/>
        <w:gridCol w:w="1250"/>
      </w:tblGrid>
      <w:tr w:rsidR="00000000">
        <w:tblPrEx>
          <w:tblCellMar>
            <w:top w:w="0" w:type="dxa"/>
            <w:bottom w:w="0" w:type="dxa"/>
          </w:tblCellMar>
        </w:tblPrEx>
        <w:trPr>
          <w:gridBefore w:val="8"/>
          <w:wBefore w:w="11500" w:type="dxa"/>
          <w:trHeight w:val="280"/>
        </w:trPr>
        <w:tc>
          <w:tcPr>
            <w:tcW w:w="1800" w:type="dxa"/>
            <w:gridSpan w:val="2"/>
            <w:tcBorders>
              <w:top w:val="nil"/>
              <w:left w:val="nil"/>
              <w:bottom w:val="nil"/>
              <w:right w:val="single" w:sz="6" w:space="0" w:color="auto"/>
            </w:tcBorders>
            <w:vAlign w:val="center"/>
          </w:tcPr>
          <w:p w:rsidR="00000000" w:rsidRDefault="00BD065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Код за ДКУД</w:t>
            </w:r>
          </w:p>
        </w:tc>
        <w:tc>
          <w:tcPr>
            <w:tcW w:w="1300" w:type="dxa"/>
            <w:gridSpan w:val="2"/>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right"/>
              <w:rPr>
                <w:rFonts w:ascii="Times New Roman CYR" w:hAnsi="Times New Roman CYR" w:cs="Times New Roman CYR"/>
              </w:rPr>
            </w:pPr>
            <w:r>
              <w:rPr>
                <w:rFonts w:ascii="Times New Roman CYR" w:hAnsi="Times New Roman CYR" w:cs="Times New Roman CYR"/>
              </w:rPr>
              <w:t>1801005</w:t>
            </w:r>
          </w:p>
        </w:tc>
      </w:tr>
      <w:tr w:rsidR="00000000">
        <w:tblPrEx>
          <w:tblCellMar>
            <w:top w:w="0" w:type="dxa"/>
            <w:bottom w:w="0" w:type="dxa"/>
          </w:tblCellMar>
        </w:tblPrEx>
        <w:trPr>
          <w:trHeight w:val="530"/>
        </w:trPr>
        <w:tc>
          <w:tcPr>
            <w:tcW w:w="3050" w:type="dxa"/>
            <w:tcBorders>
              <w:top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Стаття</w:t>
            </w:r>
          </w:p>
        </w:tc>
        <w:tc>
          <w:tcPr>
            <w:tcW w:w="12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Код рядка</w:t>
            </w:r>
          </w:p>
        </w:tc>
        <w:tc>
          <w:tcPr>
            <w:tcW w:w="11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Зареєстрований капітал</w:t>
            </w:r>
          </w:p>
        </w:tc>
        <w:tc>
          <w:tcPr>
            <w:tcW w:w="135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Капітал у дооцінках</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Додатковий капітал</w:t>
            </w:r>
          </w:p>
        </w:tc>
        <w:tc>
          <w:tcPr>
            <w:tcW w:w="12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Резервний капітал</w:t>
            </w:r>
          </w:p>
        </w:tc>
        <w:tc>
          <w:tcPr>
            <w:tcW w:w="1300" w:type="dxa"/>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Нерозподілений прибуток (непокритий збиток)</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Неоплачений капітал</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Вилучений капітал</w:t>
            </w:r>
          </w:p>
        </w:tc>
        <w:tc>
          <w:tcPr>
            <w:tcW w:w="1250" w:type="dxa"/>
            <w:tcBorders>
              <w:top w:val="single" w:sz="6" w:space="0" w:color="auto"/>
              <w:left w:val="single" w:sz="6" w:space="0" w:color="auto"/>
              <w:bottom w:val="single" w:sz="6" w:space="0" w:color="auto"/>
            </w:tcBorders>
            <w:shd w:val="clear" w:color="auto" w:fill="E6E6E6"/>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Всього</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1250" w:type="dxa"/>
            <w:tcBorders>
              <w:top w:val="single" w:sz="6" w:space="0" w:color="auto"/>
              <w:left w:val="single" w:sz="6" w:space="0" w:color="auto"/>
              <w:bottom w:val="single" w:sz="6" w:space="0" w:color="auto"/>
              <w:right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1100" w:type="dxa"/>
            <w:tcBorders>
              <w:top w:val="single" w:sz="6" w:space="0" w:color="auto"/>
              <w:left w:val="single" w:sz="6" w:space="0" w:color="auto"/>
              <w:bottom w:val="single" w:sz="6" w:space="0" w:color="auto"/>
              <w:right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c>
          <w:tcPr>
            <w:tcW w:w="1350" w:type="dxa"/>
            <w:tcBorders>
              <w:top w:val="single" w:sz="6" w:space="0" w:color="auto"/>
              <w:left w:val="single" w:sz="6" w:space="0" w:color="auto"/>
              <w:bottom w:val="single" w:sz="6" w:space="0" w:color="auto"/>
              <w:right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5</w:t>
            </w:r>
          </w:p>
        </w:tc>
        <w:tc>
          <w:tcPr>
            <w:tcW w:w="1200" w:type="dxa"/>
            <w:tcBorders>
              <w:top w:val="single" w:sz="6" w:space="0" w:color="auto"/>
              <w:left w:val="single" w:sz="6" w:space="0" w:color="auto"/>
              <w:bottom w:val="single" w:sz="6" w:space="0" w:color="auto"/>
              <w:right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w:t>
            </w:r>
          </w:p>
        </w:tc>
        <w:tc>
          <w:tcPr>
            <w:tcW w:w="1300" w:type="dxa"/>
            <w:tcBorders>
              <w:top w:val="single" w:sz="6" w:space="0" w:color="auto"/>
              <w:left w:val="single" w:sz="6" w:space="0" w:color="auto"/>
              <w:bottom w:val="single" w:sz="6" w:space="0" w:color="auto"/>
              <w:right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7</w:t>
            </w:r>
          </w:p>
        </w:tc>
        <w:tc>
          <w:tcPr>
            <w:tcW w:w="15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w:t>
            </w:r>
          </w:p>
        </w:tc>
        <w:tc>
          <w:tcPr>
            <w:tcW w:w="1300" w:type="dxa"/>
            <w:gridSpan w:val="2"/>
            <w:tcBorders>
              <w:top w:val="single" w:sz="6" w:space="0" w:color="auto"/>
              <w:left w:val="single" w:sz="6" w:space="0" w:color="auto"/>
              <w:bottom w:val="single" w:sz="6" w:space="0" w:color="auto"/>
              <w:right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9</w:t>
            </w:r>
          </w:p>
        </w:tc>
        <w:tc>
          <w:tcPr>
            <w:tcW w:w="1250" w:type="dxa"/>
            <w:tcBorders>
              <w:top w:val="single" w:sz="6" w:space="0" w:color="auto"/>
              <w:left w:val="single" w:sz="6" w:space="0" w:color="auto"/>
              <w:bottom w:val="single" w:sz="6" w:space="0" w:color="auto"/>
            </w:tcBorders>
            <w:shd w:val="clear" w:color="auto" w:fill="E6E6E6"/>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b/>
                <w:bCs/>
              </w:rPr>
            </w:pPr>
            <w:r>
              <w:rPr>
                <w:rFonts w:ascii="Times New Roman CYR" w:hAnsi="Times New Roman CYR" w:cs="Times New Roman CYR"/>
                <w:b/>
                <w:bCs/>
              </w:rPr>
              <w:t>Залишок на початок року</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4000</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6 411</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666</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-8 873</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-1 543</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Коригування:</w:t>
            </w: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Зміна облікової політики</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4005</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Виправлення помилок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4010</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4090</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Скоригований залишок на початок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4095</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6 411</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666</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-8 873</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-1 543</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Чистий прибуток (збиток)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4100</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Інший сукупний дохід за звітний період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4110</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необоротних активів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4111</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Дооцінка (уцінка) фінансових інструментів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4112</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Накопичені курсові різниці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4113</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Частка іншого сукупного доходу асоційованих і спільних підприємств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4114</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Інший сукупний дохід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4116</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Розподіл прибутку: </w:t>
            </w: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Виплати власникам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4200</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Спрямування прибутку до </w:t>
            </w:r>
            <w:r>
              <w:rPr>
                <w:rFonts w:ascii="Times New Roman CYR" w:hAnsi="Times New Roman CYR" w:cs="Times New Roman CYR"/>
              </w:rPr>
              <w:lastRenderedPageBreak/>
              <w:t xml:space="preserve">зареєстрованого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lastRenderedPageBreak/>
              <w:t>4205</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lastRenderedPageBreak/>
              <w:t xml:space="preserve">Відрахування до резервного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4210</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належна до бюджету відповідно до законодавства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4215</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створення спеціальних (цільових) фондів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4220</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Сума чистого прибутку на матеріальне заохочення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4225</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Внески учасників: </w:t>
            </w: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Внески до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4240</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Погашення заборгованості з капіталу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4245</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Вилучення капіталу: </w:t>
            </w: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Викуп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4260</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Перепродаж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4265</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Анулювання викуплених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4270</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Вилучення частки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4275</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Зменшення номінальної вартості акцій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4280</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Інші зміни в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4290</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 xml:space="preserve">Придбання (продаж) неконтрольованої частки в дочірньому підприємстві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4291</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Разом змін у капіталі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4295</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23</w:t>
            </w:r>
          </w:p>
        </w:tc>
      </w:tr>
      <w:tr w:rsidR="00000000">
        <w:tblPrEx>
          <w:tblCellMar>
            <w:top w:w="0" w:type="dxa"/>
            <w:bottom w:w="0" w:type="dxa"/>
          </w:tblCellMar>
        </w:tblPrEx>
        <w:trPr>
          <w:trHeight w:val="200"/>
        </w:trPr>
        <w:tc>
          <w:tcPr>
            <w:tcW w:w="30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b/>
                <w:bCs/>
              </w:rPr>
              <w:t xml:space="preserve">Залишок на кінець року </w:t>
            </w:r>
          </w:p>
        </w:tc>
        <w:tc>
          <w:tcPr>
            <w:tcW w:w="1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4300</w:t>
            </w:r>
          </w:p>
        </w:tc>
        <w:tc>
          <w:tcPr>
            <w:tcW w:w="11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253</w:t>
            </w:r>
          </w:p>
        </w:tc>
        <w:tc>
          <w:tcPr>
            <w:tcW w:w="13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6 411</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666</w:t>
            </w:r>
          </w:p>
        </w:tc>
        <w:tc>
          <w:tcPr>
            <w:tcW w:w="12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-8 850</w:t>
            </w:r>
          </w:p>
        </w:tc>
        <w:tc>
          <w:tcPr>
            <w:tcW w:w="15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300" w:type="dxa"/>
            <w:gridSpan w:val="2"/>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0</w:t>
            </w:r>
          </w:p>
        </w:tc>
        <w:tc>
          <w:tcPr>
            <w:tcW w:w="125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-1 520</w:t>
            </w:r>
          </w:p>
        </w:tc>
      </w:tr>
    </w:tbl>
    <w:p w:rsidR="00000000" w:rsidRDefault="00BD0656">
      <w:pPr>
        <w:widowControl w:val="0"/>
        <w:autoSpaceDE w:val="0"/>
        <w:autoSpaceDN w:val="0"/>
        <w:adjustRightInd w:val="0"/>
        <w:spacing w:after="0" w:line="240" w:lineRule="auto"/>
        <w:rPr>
          <w:rFonts w:ascii="Times New Roman CYR" w:hAnsi="Times New Roman CYR" w:cs="Times New Roman CYR"/>
        </w:rPr>
      </w:pP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Керівник</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Буренiн Iгор Олексiйович</w:t>
      </w:r>
    </w:p>
    <w:p w:rsidR="00000000" w:rsidRDefault="00BD0656">
      <w:pPr>
        <w:widowControl w:val="0"/>
        <w:autoSpaceDE w:val="0"/>
        <w:autoSpaceDN w:val="0"/>
        <w:adjustRightInd w:val="0"/>
        <w:spacing w:after="0" w:line="240" w:lineRule="auto"/>
        <w:rPr>
          <w:rFonts w:ascii="Times New Roman CYR" w:hAnsi="Times New Roman CYR" w:cs="Times New Roman CYR"/>
        </w:rPr>
      </w:pPr>
    </w:p>
    <w:p w:rsidR="00000000" w:rsidRDefault="00BD0656">
      <w:pPr>
        <w:widowControl w:val="0"/>
        <w:autoSpaceDE w:val="0"/>
        <w:autoSpaceDN w:val="0"/>
        <w:adjustRightInd w:val="0"/>
        <w:spacing w:after="0" w:line="240" w:lineRule="auto"/>
        <w:rPr>
          <w:rFonts w:ascii="Times New Roman CYR" w:hAnsi="Times New Roman CYR" w:cs="Times New Roman CYR"/>
        </w:rPr>
      </w:pPr>
      <w:r>
        <w:rPr>
          <w:rFonts w:ascii="Times New Roman CYR" w:hAnsi="Times New Roman CYR" w:cs="Times New Roman CYR"/>
        </w:rPr>
        <w:t>Головний бухгалтер</w:t>
      </w:r>
      <w:r>
        <w:rPr>
          <w:rFonts w:ascii="Times New Roman CYR" w:hAnsi="Times New Roman CYR" w:cs="Times New Roman CYR"/>
        </w:rPr>
        <w:tab/>
      </w:r>
      <w:r>
        <w:rPr>
          <w:rFonts w:ascii="Times New Roman CYR" w:hAnsi="Times New Roman CYR" w:cs="Times New Roman CYR"/>
        </w:rPr>
        <w:tab/>
      </w:r>
      <w:r>
        <w:rPr>
          <w:rFonts w:ascii="Times New Roman CYR" w:hAnsi="Times New Roman CYR" w:cs="Times New Roman CYR"/>
        </w:rPr>
        <w:tab/>
        <w:t>Савельєва Лiдiя Петрiвна</w:t>
      </w:r>
    </w:p>
    <w:p w:rsidR="00000000" w:rsidRDefault="00BD0656">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BD0656">
      <w:pPr>
        <w:widowControl w:val="0"/>
        <w:autoSpaceDE w:val="0"/>
        <w:autoSpaceDN w:val="0"/>
        <w:adjustRightInd w:val="0"/>
        <w:spacing w:after="0" w:line="240" w:lineRule="auto"/>
        <w:rPr>
          <w:rFonts w:ascii="Times New Roman CYR" w:hAnsi="Times New Roman CYR" w:cs="Times New Roman CYR"/>
        </w:rPr>
        <w:sectPr w:rsidR="00000000">
          <w:pgSz w:w="16838" w:h="11906" w:orient="landscape"/>
          <w:pgMar w:top="850" w:right="850" w:bottom="850" w:left="1400" w:header="720" w:footer="720" w:gutter="0"/>
          <w:cols w:space="720"/>
          <w:noEndnote/>
        </w:sect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lastRenderedPageBreak/>
        <w:t>XVI. Твердження щодо річної інформації</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Наступним повiдомляємо, що  осiби, якi здiйснюють управлiнськi функцiї та пiдписують рiчну iнформацiю емiтента,  дiють у рамках посадових обов'язкiв, керуючись Статутом  товариства та наказом "Про органiзацiю бухгалтерського та податкового облiку. Про облi</w:t>
      </w:r>
      <w:r>
        <w:rPr>
          <w:rFonts w:ascii="Times New Roman CYR" w:hAnsi="Times New Roman CYR" w:cs="Times New Roman CYR"/>
          <w:sz w:val="24"/>
          <w:szCs w:val="24"/>
        </w:rPr>
        <w:t>кову полiтику на пiдприємствi".</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Рiчна фiнансова звiтнiсть, пiдготовлена вiдповiдно до вимог Закону України "Про бухгалтерський облiк i фiнансову звiтнiсть в Українi" вiд 16.07.99 р. №996-XIV (зi змiнами та доповненнями) та затверджених положень (стандартiв</w:t>
      </w:r>
      <w:r>
        <w:rPr>
          <w:rFonts w:ascii="Times New Roman CYR" w:hAnsi="Times New Roman CYR" w:cs="Times New Roman CYR"/>
          <w:sz w:val="24"/>
          <w:szCs w:val="24"/>
        </w:rPr>
        <w:t>) бухгалтерського облiку.</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Фiнансова звiтнiсть товариства мiстить достовiрне та  об'єктивне подання iнформацiї про стан активiв, пасивiв, фiнансовий стан, прибутки та збитки.</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r>
        <w:rPr>
          <w:rFonts w:ascii="Times New Roman CYR" w:hAnsi="Times New Roman CYR" w:cs="Times New Roman CYR"/>
          <w:sz w:val="24"/>
          <w:szCs w:val="24"/>
        </w:rPr>
        <w:t>Звiт керiвництва включає  достовiрне та об'єктивне подання iнформацiї про розвиток</w:t>
      </w:r>
      <w:r>
        <w:rPr>
          <w:rFonts w:ascii="Times New Roman CYR" w:hAnsi="Times New Roman CYR" w:cs="Times New Roman CYR"/>
          <w:sz w:val="24"/>
          <w:szCs w:val="24"/>
        </w:rPr>
        <w:t xml:space="preserve"> i здiйснення господарської дiяльностi.</w:t>
      </w:r>
    </w:p>
    <w:p w:rsidR="00000000" w:rsidRDefault="00BD0656">
      <w:pPr>
        <w:widowControl w:val="0"/>
        <w:autoSpaceDE w:val="0"/>
        <w:autoSpaceDN w:val="0"/>
        <w:adjustRightInd w:val="0"/>
        <w:spacing w:after="0" w:line="240" w:lineRule="auto"/>
        <w:jc w:val="both"/>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rPr>
          <w:rFonts w:ascii="Times New Roman CYR" w:hAnsi="Times New Roman CYR" w:cs="Times New Roman CYR"/>
          <w:sz w:val="24"/>
          <w:szCs w:val="24"/>
        </w:rPr>
      </w:pPr>
    </w:p>
    <w:p w:rsidR="00000000" w:rsidRDefault="00BD0656">
      <w:pPr>
        <w:widowControl w:val="0"/>
        <w:autoSpaceDE w:val="0"/>
        <w:autoSpaceDN w:val="0"/>
        <w:adjustRightInd w:val="0"/>
        <w:spacing w:after="0" w:line="240" w:lineRule="auto"/>
        <w:jc w:val="center"/>
        <w:rPr>
          <w:rFonts w:ascii="Times New Roman CYR" w:hAnsi="Times New Roman CYR" w:cs="Times New Roman CYR"/>
          <w:b/>
          <w:bCs/>
          <w:sz w:val="28"/>
          <w:szCs w:val="28"/>
        </w:rPr>
      </w:pPr>
      <w:r>
        <w:rPr>
          <w:rFonts w:ascii="Times New Roman CYR" w:hAnsi="Times New Roman CYR" w:cs="Times New Roman CYR"/>
          <w:b/>
          <w:bCs/>
          <w:sz w:val="28"/>
          <w:szCs w:val="28"/>
        </w:rPr>
        <w:t>XIX. Відомості щодо особливої інформації та інформації про іпотечні цінні папери, що виникала протягом звітного періоду</w:t>
      </w:r>
    </w:p>
    <w:tbl>
      <w:tblPr>
        <w:tblW w:w="0" w:type="auto"/>
        <w:tblInd w:w="108" w:type="dxa"/>
        <w:tblBorders>
          <w:top w:val="single" w:sz="6" w:space="0" w:color="auto"/>
          <w:left w:val="single" w:sz="6" w:space="0" w:color="auto"/>
          <w:bottom w:val="single" w:sz="6" w:space="0" w:color="auto"/>
          <w:right w:val="single" w:sz="6" w:space="0" w:color="auto"/>
        </w:tblBorders>
        <w:tblLayout w:type="fixed"/>
        <w:tblLook w:val="0000"/>
      </w:tblPr>
      <w:tblGrid>
        <w:gridCol w:w="1450"/>
        <w:gridCol w:w="2250"/>
        <w:gridCol w:w="6300"/>
      </w:tblGrid>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виникнення події</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Дата оприлюднення Повідомлення (Повідомлення про інформацію) у загальнод</w:t>
            </w:r>
            <w:r>
              <w:rPr>
                <w:rFonts w:ascii="Times New Roman CYR" w:hAnsi="Times New Roman CYR" w:cs="Times New Roman CYR"/>
                <w:b/>
                <w:bCs/>
              </w:rPr>
              <w:t>оступній інформаційній базі даних НКЦПФР або через особу, яка провадить діяльність з оприлюднення регульованої інформації від імені учасників фондового ринку</w:t>
            </w:r>
          </w:p>
        </w:tc>
        <w:tc>
          <w:tcPr>
            <w:tcW w:w="63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b/>
                <w:bCs/>
              </w:rPr>
            </w:pPr>
            <w:r>
              <w:rPr>
                <w:rFonts w:ascii="Times New Roman CYR" w:hAnsi="Times New Roman CYR" w:cs="Times New Roman CYR"/>
                <w:b/>
                <w:bCs/>
              </w:rPr>
              <w:t>Вид інформації</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1</w:t>
            </w:r>
          </w:p>
        </w:tc>
        <w:tc>
          <w:tcPr>
            <w:tcW w:w="2250" w:type="dxa"/>
            <w:tcBorders>
              <w:top w:val="single" w:sz="6" w:space="0" w:color="auto"/>
              <w:left w:val="single" w:sz="6" w:space="0" w:color="auto"/>
              <w:bottom w:val="single" w:sz="6" w:space="0" w:color="auto"/>
              <w:right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w:t>
            </w:r>
          </w:p>
        </w:tc>
        <w:tc>
          <w:tcPr>
            <w:tcW w:w="6300" w:type="dxa"/>
            <w:tcBorders>
              <w:top w:val="single" w:sz="6" w:space="0" w:color="auto"/>
              <w:left w:val="single" w:sz="6" w:space="0" w:color="auto"/>
              <w:bottom w:val="single" w:sz="6" w:space="0" w:color="auto"/>
            </w:tcBorders>
            <w:vAlign w:val="center"/>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3</w:t>
            </w:r>
          </w:p>
        </w:tc>
      </w:tr>
      <w:tr w:rsidR="00000000">
        <w:tblPrEx>
          <w:tblCellMar>
            <w:top w:w="0" w:type="dxa"/>
            <w:bottom w:w="0" w:type="dxa"/>
          </w:tblCellMar>
        </w:tblPrEx>
        <w:trPr>
          <w:trHeight w:val="200"/>
        </w:trPr>
        <w:tc>
          <w:tcPr>
            <w:tcW w:w="1450" w:type="dxa"/>
            <w:tcBorders>
              <w:top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29.04.2020</w:t>
            </w:r>
          </w:p>
        </w:tc>
        <w:tc>
          <w:tcPr>
            <w:tcW w:w="2250" w:type="dxa"/>
            <w:tcBorders>
              <w:top w:val="single" w:sz="6" w:space="0" w:color="auto"/>
              <w:left w:val="single" w:sz="6" w:space="0" w:color="auto"/>
              <w:bottom w:val="single" w:sz="6" w:space="0" w:color="auto"/>
              <w:right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29.04.2020</w:t>
            </w:r>
          </w:p>
        </w:tc>
        <w:tc>
          <w:tcPr>
            <w:tcW w:w="6300" w:type="dxa"/>
            <w:tcBorders>
              <w:top w:val="single" w:sz="6" w:space="0" w:color="auto"/>
              <w:left w:val="single" w:sz="6" w:space="0" w:color="auto"/>
              <w:bottom w:val="single" w:sz="6" w:space="0" w:color="auto"/>
            </w:tcBorders>
          </w:tcPr>
          <w:p w:rsidR="00000000" w:rsidRDefault="00BD0656">
            <w:pPr>
              <w:widowControl w:val="0"/>
              <w:autoSpaceDE w:val="0"/>
              <w:autoSpaceDN w:val="0"/>
              <w:adjustRightInd w:val="0"/>
              <w:spacing w:after="0" w:line="240" w:lineRule="auto"/>
              <w:jc w:val="center"/>
              <w:rPr>
                <w:rFonts w:ascii="Times New Roman CYR" w:hAnsi="Times New Roman CYR" w:cs="Times New Roman CYR"/>
              </w:rPr>
            </w:pPr>
            <w:r>
              <w:rPr>
                <w:rFonts w:ascii="Times New Roman CYR" w:hAnsi="Times New Roman CYR" w:cs="Times New Roman CYR"/>
              </w:rPr>
              <w:t>Відомості про прийняття рішення про попереднє надання згоди на вчинення значних правочинів</w:t>
            </w:r>
          </w:p>
        </w:tc>
      </w:tr>
    </w:tbl>
    <w:p w:rsidR="00000000" w:rsidRDefault="00BD0656">
      <w:pPr>
        <w:widowControl w:val="0"/>
        <w:autoSpaceDE w:val="0"/>
        <w:autoSpaceDN w:val="0"/>
        <w:adjustRightInd w:val="0"/>
        <w:spacing w:after="0" w:line="240" w:lineRule="auto"/>
        <w:rPr>
          <w:rFonts w:ascii="Times New Roman CYR" w:hAnsi="Times New Roman CYR" w:cs="Times New Roman CYR"/>
        </w:rPr>
      </w:pPr>
    </w:p>
    <w:sectPr w:rsidR="00000000">
      <w:pgSz w:w="12240" w:h="15840"/>
      <w:pgMar w:top="850" w:right="850" w:bottom="850" w:left="1400" w:header="720" w:footer="720" w:gutter="0"/>
      <w:cols w:space="720"/>
      <w:noEndnote/>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imes New Roman CYR">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02"/>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spaceForUL/>
    <w:balanceSingleByteDoubleByteWidth/>
    <w:doNotLeaveBackslashAlone/>
    <w:ulTrailSpace/>
    <w:doNotExpandShiftReturn/>
    <w:adjustLineHeightInTable/>
    <w:useFELayout/>
  </w:compat>
  <w:rsids>
    <w:rsidRoot w:val="00AD4174"/>
    <w:rsid w:val="00AD4174"/>
    <w:rsid w:val="00BD065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61</Pages>
  <Words>18367</Words>
  <Characters>118618</Characters>
  <Application>Microsoft Office Word</Application>
  <DocSecurity>0</DocSecurity>
  <Lines>988</Lines>
  <Paragraphs>273</Paragraphs>
  <ScaleCrop>false</ScaleCrop>
  <Company>Microsoft</Company>
  <LinksUpToDate>false</LinksUpToDate>
  <CharactersWithSpaces>136712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dc:creator>
  <cp:lastModifiedBy>yrist</cp:lastModifiedBy>
  <cp:revision>2</cp:revision>
  <dcterms:created xsi:type="dcterms:W3CDTF">2021-04-29T09:29:00Z</dcterms:created>
  <dcterms:modified xsi:type="dcterms:W3CDTF">2021-04-29T09:29:00Z</dcterms:modified>
</cp:coreProperties>
</file>